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 xml:space="preserve">ЗАТВЕРДЖЕНО 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>Виконкомом ФСТУ 14.06. 2007 р.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 xml:space="preserve">із змінами, внесеними 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 xml:space="preserve">Виконкомом ФСТУ 26.11.2011 р. 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>із змінами, внесеними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>Виконкомом ФСТУ 29.10.2016 р.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>Президією ФСТУ від 12.12.2016 р.</w:t>
      </w:r>
    </w:p>
    <w:p w:rsidR="001170F0" w:rsidRPr="001170F0" w:rsidRDefault="001170F0" w:rsidP="001170F0">
      <w:pPr>
        <w:pStyle w:val="3"/>
        <w:spacing w:before="0"/>
        <w:rPr>
          <w:b w:val="0"/>
          <w:sz w:val="29"/>
          <w:szCs w:val="29"/>
        </w:rPr>
      </w:pPr>
      <w:r w:rsidRPr="001170F0">
        <w:rPr>
          <w:b w:val="0"/>
          <w:sz w:val="29"/>
          <w:szCs w:val="29"/>
        </w:rPr>
        <w:t xml:space="preserve">Постанова №18 </w:t>
      </w:r>
    </w:p>
    <w:p w:rsidR="001170F0" w:rsidRPr="001170F0" w:rsidRDefault="001170F0" w:rsidP="001170F0">
      <w:pPr>
        <w:pStyle w:val="3"/>
        <w:jc w:val="center"/>
        <w:rPr>
          <w:i w:val="0"/>
          <w:sz w:val="29"/>
          <w:szCs w:val="29"/>
        </w:rPr>
      </w:pPr>
      <w:r w:rsidRPr="001170F0">
        <w:rPr>
          <w:i w:val="0"/>
          <w:sz w:val="29"/>
          <w:szCs w:val="29"/>
        </w:rPr>
        <w:t>ПОЛОЖЕННЯ</w:t>
      </w:r>
    </w:p>
    <w:p w:rsidR="001170F0" w:rsidRPr="001170F0" w:rsidRDefault="001170F0" w:rsidP="001170F0">
      <w:pPr>
        <w:ind w:firstLine="720"/>
        <w:jc w:val="center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про спортивних суддів зі спортивного туризму</w:t>
      </w:r>
    </w:p>
    <w:p w:rsidR="001170F0" w:rsidRPr="001170F0" w:rsidRDefault="001170F0" w:rsidP="001170F0">
      <w:pPr>
        <w:ind w:firstLine="720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1.Загальні положення.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1.1. Дане Положення про спортивних суддів зі спортивного туризму (далі – Положення) розроблено відповідно до вимог Законів України "Про фізичну к</w:t>
      </w:r>
      <w:r w:rsidRPr="001170F0">
        <w:rPr>
          <w:sz w:val="29"/>
          <w:szCs w:val="29"/>
          <w:lang w:val="uk-UA"/>
        </w:rPr>
        <w:t>у</w:t>
      </w:r>
      <w:r w:rsidRPr="001170F0">
        <w:rPr>
          <w:sz w:val="29"/>
          <w:szCs w:val="29"/>
          <w:lang w:val="uk-UA"/>
        </w:rPr>
        <w:t xml:space="preserve">льтуру і спорт" та "Про громадські об’єднання", наказу Міністерства молоді та спорту України "Про затвердження порядку присвоєння кваліфікаційних категорій спортивним суддям" від 16.07.2013 № 31, </w:t>
      </w:r>
      <w:r w:rsidRPr="001170F0">
        <w:rPr>
          <w:sz w:val="29"/>
          <w:szCs w:val="29"/>
          <w:lang w:val="uk-UA" w:eastAsia="uk-UA"/>
        </w:rPr>
        <w:t>зареєстрованому в Міністер</w:t>
      </w:r>
      <w:r w:rsidRPr="001170F0">
        <w:rPr>
          <w:sz w:val="29"/>
          <w:szCs w:val="29"/>
          <w:lang w:val="uk-UA" w:eastAsia="uk-UA"/>
        </w:rPr>
        <w:t>с</w:t>
      </w:r>
      <w:r w:rsidRPr="001170F0">
        <w:rPr>
          <w:sz w:val="29"/>
          <w:szCs w:val="29"/>
          <w:lang w:val="uk-UA" w:eastAsia="uk-UA"/>
        </w:rPr>
        <w:t>тві юстиції України 2 серпня 2013 р. за № 1312/2384, із змінами, внесеними зг</w:t>
      </w:r>
      <w:r w:rsidRPr="001170F0">
        <w:rPr>
          <w:sz w:val="29"/>
          <w:szCs w:val="29"/>
          <w:lang w:val="uk-UA" w:eastAsia="uk-UA"/>
        </w:rPr>
        <w:t>і</w:t>
      </w:r>
      <w:r w:rsidRPr="001170F0">
        <w:rPr>
          <w:sz w:val="29"/>
          <w:szCs w:val="29"/>
          <w:lang w:val="uk-UA" w:eastAsia="uk-UA"/>
        </w:rPr>
        <w:t xml:space="preserve">дно з наказом Міністерства молоді та спорту  України </w:t>
      </w:r>
      <w:hyperlink r:id="rId7" w:anchor="n13" w:tgtFrame="_blank" w:history="1">
        <w:r w:rsidRPr="001170F0">
          <w:rPr>
            <w:sz w:val="29"/>
            <w:szCs w:val="29"/>
            <w:lang w:val="uk-UA" w:eastAsia="uk-UA"/>
          </w:rPr>
          <w:t>№ 2025 від 16.06.2015</w:t>
        </w:r>
      </w:hyperlink>
      <w:r w:rsidRPr="001170F0">
        <w:rPr>
          <w:sz w:val="29"/>
          <w:szCs w:val="29"/>
          <w:lang w:val="uk-UA" w:eastAsia="uk-UA"/>
        </w:rPr>
        <w:t>, заре</w:t>
      </w:r>
      <w:r w:rsidRPr="001170F0">
        <w:rPr>
          <w:sz w:val="29"/>
          <w:szCs w:val="29"/>
          <w:lang w:val="uk-UA" w:eastAsia="uk-UA"/>
        </w:rPr>
        <w:t>є</w:t>
      </w:r>
      <w:r w:rsidRPr="001170F0">
        <w:rPr>
          <w:sz w:val="29"/>
          <w:szCs w:val="29"/>
          <w:lang w:val="uk-UA" w:eastAsia="uk-UA"/>
        </w:rPr>
        <w:t xml:space="preserve">строваному в Міністерстві юстиції України 2 липня 2015 за № 772/27217 </w:t>
      </w:r>
      <w:r w:rsidRPr="001170F0">
        <w:rPr>
          <w:sz w:val="29"/>
          <w:szCs w:val="29"/>
          <w:lang w:val="uk-UA"/>
        </w:rPr>
        <w:t>та Статуту Громадського Об’єднання "Федерація спортивного туризму Укра</w:t>
      </w:r>
      <w:r w:rsidRPr="001170F0">
        <w:rPr>
          <w:sz w:val="29"/>
          <w:szCs w:val="29"/>
          <w:lang w:val="uk-UA"/>
        </w:rPr>
        <w:t>ї</w:t>
      </w:r>
      <w:r w:rsidRPr="001170F0">
        <w:rPr>
          <w:sz w:val="29"/>
          <w:szCs w:val="29"/>
          <w:lang w:val="uk-UA"/>
        </w:rPr>
        <w:t>ни" (далі – Федерація).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 w:eastAsia="uk-UA"/>
        </w:rPr>
      </w:pPr>
      <w:r w:rsidRPr="001170F0">
        <w:rPr>
          <w:sz w:val="29"/>
          <w:szCs w:val="29"/>
          <w:lang w:val="uk-UA"/>
        </w:rPr>
        <w:t xml:space="preserve">Мета Положення – створення нормативно-правових засад для підготовки та підвищення кваліфікації спортивних суддів зі спортивного туризму.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1.2. Суддівство змагань зі спортивного туризму є почесною і відповідал</w:t>
      </w:r>
      <w:r w:rsidRPr="001170F0">
        <w:rPr>
          <w:sz w:val="29"/>
          <w:szCs w:val="29"/>
          <w:lang w:val="uk-UA"/>
        </w:rPr>
        <w:t>ь</w:t>
      </w:r>
      <w:r w:rsidRPr="001170F0">
        <w:rPr>
          <w:sz w:val="29"/>
          <w:szCs w:val="29"/>
          <w:lang w:val="uk-UA"/>
        </w:rPr>
        <w:t xml:space="preserve">ною роботою, що виконується на добровільних засадах. </w:t>
      </w:r>
    </w:p>
    <w:p w:rsidR="001170F0" w:rsidRPr="001170F0" w:rsidRDefault="001170F0" w:rsidP="001170F0">
      <w:pPr>
        <w:pStyle w:val="21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 xml:space="preserve">1.3. Спортивними суддями змагань зі спортивного туризму можуть бути громадяни України, </w:t>
      </w:r>
      <w:r w:rsidRPr="001170F0">
        <w:rPr>
          <w:rStyle w:val="rvts0"/>
          <w:sz w:val="29"/>
          <w:szCs w:val="29"/>
        </w:rPr>
        <w:t>іноземці, особи без громадянства, що перебувають в Укра</w:t>
      </w:r>
      <w:r w:rsidRPr="001170F0">
        <w:rPr>
          <w:rStyle w:val="rvts0"/>
          <w:sz w:val="29"/>
          <w:szCs w:val="29"/>
        </w:rPr>
        <w:t>ї</w:t>
      </w:r>
      <w:r w:rsidRPr="001170F0">
        <w:rPr>
          <w:rStyle w:val="rvts0"/>
          <w:sz w:val="29"/>
          <w:szCs w:val="29"/>
        </w:rPr>
        <w:t>ні на законних підставах, за умови виконання ними вимог</w:t>
      </w:r>
      <w:r w:rsidRPr="001170F0">
        <w:rPr>
          <w:sz w:val="29"/>
          <w:szCs w:val="29"/>
        </w:rPr>
        <w:t xml:space="preserve"> п. 4 даного Положе</w:t>
      </w:r>
      <w:r w:rsidRPr="001170F0">
        <w:rPr>
          <w:sz w:val="29"/>
          <w:szCs w:val="29"/>
        </w:rPr>
        <w:t>н</w:t>
      </w:r>
      <w:r w:rsidRPr="001170F0">
        <w:rPr>
          <w:sz w:val="29"/>
          <w:szCs w:val="29"/>
        </w:rPr>
        <w:t xml:space="preserve">ня та які мають відповідну підготовку. </w:t>
      </w:r>
      <w:r w:rsidRPr="001170F0">
        <w:rPr>
          <w:sz w:val="29"/>
          <w:szCs w:val="29"/>
        </w:rPr>
        <w:tab/>
      </w:r>
    </w:p>
    <w:p w:rsidR="001170F0" w:rsidRPr="001170F0" w:rsidRDefault="001170F0" w:rsidP="001170F0">
      <w:pPr>
        <w:pStyle w:val="21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Призначення спортивних суддів на змагання зі спортивного туризму ві</w:t>
      </w:r>
      <w:r w:rsidRPr="001170F0">
        <w:rPr>
          <w:sz w:val="29"/>
          <w:szCs w:val="29"/>
        </w:rPr>
        <w:t>д</w:t>
      </w:r>
      <w:r w:rsidRPr="001170F0">
        <w:rPr>
          <w:sz w:val="29"/>
          <w:szCs w:val="29"/>
        </w:rPr>
        <w:t xml:space="preserve">повідного </w:t>
      </w:r>
      <w:r w:rsidRPr="001170F0">
        <w:rPr>
          <w:rStyle w:val="rvts0"/>
          <w:sz w:val="29"/>
          <w:szCs w:val="29"/>
        </w:rPr>
        <w:t xml:space="preserve">рангу змагань </w:t>
      </w:r>
      <w:r w:rsidRPr="001170F0">
        <w:rPr>
          <w:sz w:val="29"/>
          <w:szCs w:val="29"/>
        </w:rPr>
        <w:t>та класу дистанцій залежить від рівня їх кваліфікації та вимог Правил змагань зі спортивного туризму (далі – Правила).</w:t>
      </w:r>
    </w:p>
    <w:p w:rsidR="001170F0" w:rsidRPr="001170F0" w:rsidRDefault="001170F0" w:rsidP="001170F0">
      <w:pPr>
        <w:pStyle w:val="33"/>
        <w:ind w:firstLine="567"/>
        <w:rPr>
          <w:i w:val="0"/>
          <w:sz w:val="29"/>
          <w:szCs w:val="29"/>
        </w:rPr>
      </w:pPr>
      <w:r w:rsidRPr="001170F0">
        <w:rPr>
          <w:i w:val="0"/>
          <w:sz w:val="29"/>
          <w:szCs w:val="29"/>
        </w:rPr>
        <w:t>1.4. Кваліфікаційні категорії спортивним суддям зі спортивного туризму можуть бути присвоєнні за суддівство змагань зі спортивного туризму, що пр</w:t>
      </w:r>
      <w:r w:rsidRPr="001170F0">
        <w:rPr>
          <w:i w:val="0"/>
          <w:sz w:val="29"/>
          <w:szCs w:val="29"/>
        </w:rPr>
        <w:t>о</w:t>
      </w:r>
      <w:r w:rsidRPr="001170F0">
        <w:rPr>
          <w:i w:val="0"/>
          <w:sz w:val="29"/>
          <w:szCs w:val="29"/>
        </w:rPr>
        <w:t>водяться за чинними Правилами.</w:t>
      </w:r>
    </w:p>
    <w:p w:rsidR="001170F0" w:rsidRPr="001170F0" w:rsidRDefault="001170F0" w:rsidP="001170F0">
      <w:pPr>
        <w:pStyle w:val="33"/>
        <w:ind w:firstLine="567"/>
        <w:rPr>
          <w:i w:val="0"/>
          <w:sz w:val="29"/>
          <w:szCs w:val="29"/>
        </w:rPr>
      </w:pPr>
      <w:r w:rsidRPr="001170F0">
        <w:rPr>
          <w:i w:val="0"/>
          <w:sz w:val="29"/>
          <w:szCs w:val="29"/>
        </w:rPr>
        <w:t>1.5. Спортивний суддя змагань зі спортивного туризму повинен бути че</w:t>
      </w:r>
      <w:r w:rsidRPr="001170F0">
        <w:rPr>
          <w:i w:val="0"/>
          <w:sz w:val="29"/>
          <w:szCs w:val="29"/>
        </w:rPr>
        <w:t>с</w:t>
      </w:r>
      <w:r w:rsidRPr="001170F0">
        <w:rPr>
          <w:i w:val="0"/>
          <w:sz w:val="29"/>
          <w:szCs w:val="29"/>
        </w:rPr>
        <w:t xml:space="preserve">ним, неупередженим, під час суддівства змагань неухильно дотримуватися Правил та вимагати цього від спортсменів та тренерів, вести непримиренну боротьбу з усіма випадками недисциплінованості, грубості і </w:t>
      </w:r>
      <w:r w:rsidRPr="001170F0">
        <w:rPr>
          <w:i w:val="0"/>
          <w:sz w:val="29"/>
          <w:szCs w:val="29"/>
        </w:rPr>
        <w:lastRenderedPageBreak/>
        <w:t>нетактовності, пор</w:t>
      </w:r>
      <w:r w:rsidRPr="001170F0">
        <w:rPr>
          <w:i w:val="0"/>
          <w:sz w:val="29"/>
          <w:szCs w:val="29"/>
        </w:rPr>
        <w:t>у</w:t>
      </w:r>
      <w:r w:rsidRPr="001170F0">
        <w:rPr>
          <w:i w:val="0"/>
          <w:sz w:val="29"/>
          <w:szCs w:val="29"/>
        </w:rPr>
        <w:t>шеннями Правил, активно сприяти пропаганді спортивного туризму, підвищ</w:t>
      </w:r>
      <w:r w:rsidRPr="001170F0">
        <w:rPr>
          <w:i w:val="0"/>
          <w:sz w:val="29"/>
          <w:szCs w:val="29"/>
        </w:rPr>
        <w:t>у</w:t>
      </w:r>
      <w:r w:rsidRPr="001170F0">
        <w:rPr>
          <w:i w:val="0"/>
          <w:sz w:val="29"/>
          <w:szCs w:val="29"/>
        </w:rPr>
        <w:t>вати свою суддівську кваліфікацію.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keepNext/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2. Класифікація суддів</w:t>
      </w:r>
    </w:p>
    <w:p w:rsidR="00816D21" w:rsidRPr="001170F0" w:rsidRDefault="00816D21" w:rsidP="001170F0">
      <w:pPr>
        <w:keepNext/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2.1. Встановлюються такі кваліфікаційні категорії спортивного судді зі спортивного туризму: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2.1.1. Юний спортивний суддя;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2.1.2. Спортивний суддя другої категорії;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2.1.3. Спортивний суддя першої категорії;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2.1.4. Спортивний суддя Національної категорії.</w:t>
      </w:r>
    </w:p>
    <w:p w:rsid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2.2. Міжнародні кваліфікаційні категорії спортивним суддям встановл</w:t>
      </w:r>
      <w:r w:rsidRPr="001170F0">
        <w:rPr>
          <w:sz w:val="29"/>
          <w:szCs w:val="29"/>
          <w:lang w:val="uk-UA"/>
        </w:rPr>
        <w:t>ю</w:t>
      </w:r>
      <w:r w:rsidRPr="001170F0">
        <w:rPr>
          <w:sz w:val="29"/>
          <w:szCs w:val="29"/>
          <w:lang w:val="uk-UA"/>
        </w:rPr>
        <w:t>ються Міжнародною федерацією спортивного туризму.</w:t>
      </w:r>
    </w:p>
    <w:p w:rsidR="00816D21" w:rsidRPr="001170F0" w:rsidRDefault="00816D21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816D21">
      <w:pPr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3. Порядок присвоєння кваліфікаційних категорій спортивним суддям.</w:t>
      </w:r>
    </w:p>
    <w:p w:rsidR="00816D21" w:rsidRPr="001170F0" w:rsidRDefault="00816D21" w:rsidP="00816D21">
      <w:pPr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3.1. Кваліфікаційні категорії спортивного судді зі спортивного туризму присвоюють, відповідно до наведених нижче повноважень – Виконком Фед</w:t>
      </w:r>
      <w:r w:rsidRPr="001170F0">
        <w:rPr>
          <w:sz w:val="29"/>
          <w:szCs w:val="29"/>
        </w:rPr>
        <w:t>е</w:t>
      </w:r>
      <w:r w:rsidRPr="001170F0">
        <w:rPr>
          <w:sz w:val="29"/>
          <w:szCs w:val="29"/>
        </w:rPr>
        <w:t>рації спортивного туризму, територіальні осередки Федерації спортивного т</w:t>
      </w:r>
      <w:r w:rsidRPr="001170F0">
        <w:rPr>
          <w:sz w:val="29"/>
          <w:szCs w:val="29"/>
        </w:rPr>
        <w:t>у</w:t>
      </w:r>
      <w:r w:rsidRPr="001170F0">
        <w:rPr>
          <w:sz w:val="29"/>
          <w:szCs w:val="29"/>
        </w:rPr>
        <w:t>ризму України  (далі – Федерація) фізичним особам, які є членами Федерації, з врахуванням вимог, передбачених п.3.1.6 цього П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>ложення, а саме: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3.1.1. "Юний спортивний суддя", "Спортивний суддя другої категорії" – територіальні осередки Федерації. Присвоєння зазначених кваліфікаційних категорій спортивного судді за рішенням керівного органу територіального ос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редку може бути делеговано відокремленим підрозділам даного територіальн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го осередку.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3.1.2. "Спортивний суддя першої категорії" – територіальні осередки Ф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 xml:space="preserve">дерації в Автономній Республіці Крим, областях, містах Києві та Севастополі;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3.1.3. "Спортивний суддя Національної категорії" – Виконком Федерації. 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Діючим суддею вважається суддя, який має щорічну практику суддівства змагань незалежно від суддівської посади.   </w:t>
      </w:r>
    </w:p>
    <w:p w:rsidR="001170F0" w:rsidRPr="001170F0" w:rsidRDefault="001170F0" w:rsidP="001170F0">
      <w:pPr>
        <w:pStyle w:val="31"/>
        <w:ind w:firstLine="567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3.1.4. "Спортивний суддя Національної категорії" може бути рекомендов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ний Федерацією у Міжнародну федерацію спортивного туризму для присвоє</w:t>
      </w:r>
      <w:r w:rsidRPr="001170F0">
        <w:rPr>
          <w:sz w:val="29"/>
          <w:szCs w:val="29"/>
          <w:lang w:val="uk-UA"/>
        </w:rPr>
        <w:t>н</w:t>
      </w:r>
      <w:r w:rsidRPr="001170F0">
        <w:rPr>
          <w:sz w:val="29"/>
          <w:szCs w:val="29"/>
          <w:lang w:val="uk-UA"/>
        </w:rPr>
        <w:t>ня кваліфікаційної категорії "Спортивний суддя міжнародної категорії".</w:t>
      </w:r>
    </w:p>
    <w:p w:rsidR="001170F0" w:rsidRPr="001170F0" w:rsidRDefault="001170F0" w:rsidP="001170F0">
      <w:pPr>
        <w:pStyle w:val="2"/>
        <w:ind w:left="0" w:firstLine="567"/>
        <w:rPr>
          <w:sz w:val="29"/>
          <w:szCs w:val="29"/>
          <w:lang w:val="uk-UA" w:eastAsia="ru-RU"/>
        </w:rPr>
      </w:pPr>
      <w:r w:rsidRPr="001170F0">
        <w:rPr>
          <w:sz w:val="29"/>
          <w:szCs w:val="29"/>
          <w:lang w:val="uk-UA" w:eastAsia="ru-RU"/>
        </w:rPr>
        <w:t>3.1.5. Територіальні осередки Федерації, що уповноважені присвоювати більш високі кваліфікаційні категорії спортивного судді, мають право присв</w:t>
      </w:r>
      <w:r w:rsidRPr="001170F0">
        <w:rPr>
          <w:sz w:val="29"/>
          <w:szCs w:val="29"/>
          <w:lang w:val="uk-UA" w:eastAsia="ru-RU"/>
        </w:rPr>
        <w:t>о</w:t>
      </w:r>
      <w:r w:rsidRPr="001170F0">
        <w:rPr>
          <w:sz w:val="29"/>
          <w:szCs w:val="29"/>
          <w:lang w:val="uk-UA" w:eastAsia="ru-RU"/>
        </w:rPr>
        <w:t xml:space="preserve">ювати кваліфікаційні категорії нижчого порядку.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Кандидатури осіб, поданих на присвоєння кваліфікаційної категорії спо</w:t>
      </w:r>
      <w:r w:rsidRPr="001170F0">
        <w:rPr>
          <w:sz w:val="29"/>
          <w:szCs w:val="29"/>
          <w:lang w:val="uk-UA"/>
        </w:rPr>
        <w:t>р</w:t>
      </w:r>
      <w:r w:rsidRPr="001170F0">
        <w:rPr>
          <w:sz w:val="29"/>
          <w:szCs w:val="29"/>
          <w:lang w:val="uk-UA"/>
        </w:rPr>
        <w:t>тивного судді, розглядаються колегіями спортивних суддів або їх кваліфікаці</w:t>
      </w:r>
      <w:r w:rsidRPr="001170F0">
        <w:rPr>
          <w:sz w:val="29"/>
          <w:szCs w:val="29"/>
          <w:lang w:val="uk-UA"/>
        </w:rPr>
        <w:t>й</w:t>
      </w:r>
      <w:r w:rsidRPr="001170F0">
        <w:rPr>
          <w:sz w:val="29"/>
          <w:szCs w:val="29"/>
          <w:lang w:val="uk-UA"/>
        </w:rPr>
        <w:t>ними комісіями.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lastRenderedPageBreak/>
        <w:t>Кваліфікаційні категорії спортивних суддів: "Спортивний суддя другої категорії", "Спортивний суддя першої категорії" та "Спортивний суддя Націон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 xml:space="preserve">льної категорії" присвоюються послідовно.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3.1.6. Розгляд матеріалів щодо присвоєння кваліфікаційної категорії</w:t>
      </w:r>
      <w:r w:rsidRPr="001170F0">
        <w:rPr>
          <w:color w:val="FF0000"/>
          <w:sz w:val="29"/>
          <w:szCs w:val="29"/>
          <w:lang w:val="uk-UA"/>
        </w:rPr>
        <w:t xml:space="preserve"> </w:t>
      </w:r>
      <w:r w:rsidRPr="001170F0">
        <w:rPr>
          <w:sz w:val="29"/>
          <w:szCs w:val="29"/>
          <w:lang w:val="uk-UA"/>
        </w:rPr>
        <w:t>спортивному судді повинен бути здійснений протягом одного місяця з дня п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дання документів, передбачених п.3.1.7, до колегії суддів, яка присвоює кваліфікаці</w:t>
      </w:r>
      <w:r w:rsidRPr="001170F0">
        <w:rPr>
          <w:sz w:val="29"/>
          <w:szCs w:val="29"/>
          <w:lang w:val="uk-UA"/>
        </w:rPr>
        <w:t>й</w:t>
      </w:r>
      <w:r w:rsidRPr="001170F0">
        <w:rPr>
          <w:sz w:val="29"/>
          <w:szCs w:val="29"/>
          <w:lang w:val="uk-UA"/>
        </w:rPr>
        <w:t xml:space="preserve">ну суддівську категорію, а в разі </w:t>
      </w:r>
      <w:proofErr w:type="spellStart"/>
      <w:r w:rsidRPr="001170F0">
        <w:rPr>
          <w:sz w:val="29"/>
          <w:szCs w:val="29"/>
          <w:lang w:val="uk-UA"/>
        </w:rPr>
        <w:t>непроведення</w:t>
      </w:r>
      <w:proofErr w:type="spellEnd"/>
      <w:r w:rsidRPr="001170F0">
        <w:rPr>
          <w:sz w:val="29"/>
          <w:szCs w:val="29"/>
          <w:lang w:val="uk-UA"/>
        </w:rPr>
        <w:t xml:space="preserve"> засідання органу, який присв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ює кваліфікаційну суддівську категорію протягом цього строку – на найбли</w:t>
      </w:r>
      <w:r w:rsidRPr="001170F0">
        <w:rPr>
          <w:sz w:val="29"/>
          <w:szCs w:val="29"/>
          <w:lang w:val="uk-UA"/>
        </w:rPr>
        <w:t>ж</w:t>
      </w:r>
      <w:r w:rsidRPr="001170F0">
        <w:rPr>
          <w:sz w:val="29"/>
          <w:szCs w:val="29"/>
          <w:lang w:val="uk-UA"/>
        </w:rPr>
        <w:t xml:space="preserve">чому засіданні цього органу. </w:t>
      </w:r>
    </w:p>
    <w:p w:rsidR="001170F0" w:rsidRPr="001170F0" w:rsidRDefault="001170F0" w:rsidP="001170F0">
      <w:pPr>
        <w:ind w:firstLine="567"/>
        <w:jc w:val="both"/>
        <w:rPr>
          <w:color w:val="000000"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В складі колегії суддів територіального осередку Федерації чи відокремл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ного підрозділу, якому делеговано право присвоєння кваліфікаційної суддівс</w:t>
      </w:r>
      <w:r w:rsidRPr="001170F0">
        <w:rPr>
          <w:sz w:val="29"/>
          <w:szCs w:val="29"/>
          <w:lang w:val="uk-UA"/>
        </w:rPr>
        <w:t>ь</w:t>
      </w:r>
      <w:r w:rsidRPr="001170F0">
        <w:rPr>
          <w:sz w:val="29"/>
          <w:szCs w:val="29"/>
          <w:lang w:val="uk-UA"/>
        </w:rPr>
        <w:t xml:space="preserve">кої категорії, </w:t>
      </w:r>
      <w:r w:rsidRPr="001170F0">
        <w:rPr>
          <w:color w:val="000000"/>
          <w:sz w:val="29"/>
          <w:szCs w:val="29"/>
          <w:lang w:val="uk-UA"/>
        </w:rPr>
        <w:t>мають бути судді, кваліфікація яких не нижче – для присвоєння кваліфікаційної категорії:</w:t>
      </w:r>
    </w:p>
    <w:p w:rsidR="001170F0" w:rsidRPr="001170F0" w:rsidRDefault="001170F0" w:rsidP="001170F0">
      <w:pPr>
        <w:numPr>
          <w:ilvl w:val="0"/>
          <w:numId w:val="1"/>
        </w:numPr>
        <w:ind w:left="0" w:firstLine="567"/>
        <w:jc w:val="both"/>
        <w:rPr>
          <w:color w:val="000000"/>
          <w:sz w:val="29"/>
          <w:szCs w:val="29"/>
          <w:lang w:val="uk-UA"/>
        </w:rPr>
      </w:pPr>
      <w:r w:rsidRPr="001170F0">
        <w:rPr>
          <w:color w:val="000000"/>
          <w:sz w:val="29"/>
          <w:szCs w:val="29"/>
          <w:lang w:val="uk-UA"/>
        </w:rPr>
        <w:t>"Юний спортивний суддя" – три спортивних судді другої категорії;</w:t>
      </w:r>
    </w:p>
    <w:p w:rsidR="001170F0" w:rsidRPr="001170F0" w:rsidRDefault="001170F0" w:rsidP="001170F0">
      <w:pPr>
        <w:numPr>
          <w:ilvl w:val="0"/>
          <w:numId w:val="1"/>
        </w:numPr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"Спортивний суддя другої категорії" </w:t>
      </w:r>
      <w:r w:rsidRPr="001170F0">
        <w:rPr>
          <w:color w:val="000000"/>
          <w:sz w:val="29"/>
          <w:szCs w:val="29"/>
          <w:lang w:val="uk-UA"/>
        </w:rPr>
        <w:t>–</w:t>
      </w:r>
      <w:r w:rsidRPr="001170F0">
        <w:rPr>
          <w:sz w:val="29"/>
          <w:szCs w:val="29"/>
          <w:lang w:val="uk-UA"/>
        </w:rPr>
        <w:t xml:space="preserve"> два спортивних судді першої та один спортивний суддя другої категорії;</w:t>
      </w:r>
    </w:p>
    <w:p w:rsidR="001170F0" w:rsidRPr="001170F0" w:rsidRDefault="001170F0" w:rsidP="001170F0">
      <w:pPr>
        <w:numPr>
          <w:ilvl w:val="0"/>
          <w:numId w:val="1"/>
        </w:numPr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"Спортивний суддя першої категорії" </w:t>
      </w:r>
      <w:r w:rsidRPr="001170F0">
        <w:rPr>
          <w:color w:val="000000"/>
          <w:sz w:val="29"/>
          <w:szCs w:val="29"/>
          <w:lang w:val="uk-UA"/>
        </w:rPr>
        <w:t>–</w:t>
      </w:r>
      <w:r w:rsidRPr="001170F0">
        <w:rPr>
          <w:sz w:val="29"/>
          <w:szCs w:val="29"/>
          <w:lang w:val="uk-UA"/>
        </w:rPr>
        <w:t xml:space="preserve"> два спортивних судді Націон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льної та один спортивний суддя першої категорії.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3.1.7. Клопотання про присвоєння кваліфікаційної категорії спортивного судді порушується шляхом подання фізичною особою до колегії суддів, яка присвоює кваліфікаційну суддівську категорію, заяви встановленого зразка (додаток 1).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bookmarkStart w:id="0" w:name="22"/>
      <w:bookmarkEnd w:id="0"/>
      <w:r w:rsidRPr="001170F0">
        <w:rPr>
          <w:sz w:val="29"/>
          <w:szCs w:val="29"/>
          <w:lang w:val="uk-UA"/>
        </w:rPr>
        <w:t>До заяви додаються:</w:t>
      </w:r>
    </w:p>
    <w:p w:rsidR="001170F0" w:rsidRPr="001170F0" w:rsidRDefault="001170F0" w:rsidP="001170F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9"/>
          <w:szCs w:val="29"/>
          <w:lang w:val="uk-UA"/>
        </w:rPr>
      </w:pPr>
      <w:bookmarkStart w:id="1" w:name="23"/>
      <w:bookmarkEnd w:id="1"/>
      <w:r w:rsidRPr="001170F0">
        <w:rPr>
          <w:sz w:val="29"/>
          <w:szCs w:val="29"/>
          <w:lang w:val="uk-UA"/>
        </w:rPr>
        <w:t>копії 1 та 2 сторінок паспорта громадянина України, закордонного паспорта для іноземців, чи документа, що засвідчує особу без гром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дянства, яка перебуває в Україні на законних підставах, (для присвоєння кваліфікаційної к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 xml:space="preserve">тегорії спортивного судді Національної, першої або другої категорій); </w:t>
      </w:r>
      <w:bookmarkStart w:id="2" w:name="24"/>
      <w:bookmarkEnd w:id="2"/>
    </w:p>
    <w:p w:rsidR="001170F0" w:rsidRPr="001170F0" w:rsidRDefault="001170F0" w:rsidP="001170F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копія свідоцтва про народження (для присвоєння кваліфікаційної кат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горії юного спортивного судді);</w:t>
      </w:r>
    </w:p>
    <w:p w:rsidR="001170F0" w:rsidRPr="001170F0" w:rsidRDefault="001170F0" w:rsidP="001170F0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оригінали довідок про суддівство змагань та участь у суддівських семінарах, оформлені відповідно до вимог п.3.1.8;</w:t>
      </w:r>
    </w:p>
    <w:p w:rsidR="001170F0" w:rsidRPr="001170F0" w:rsidRDefault="001170F0" w:rsidP="001170F0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копія посвідчення чи документа про присвоєння попередньої судді</w:t>
      </w:r>
      <w:r w:rsidRPr="001170F0">
        <w:rPr>
          <w:sz w:val="29"/>
          <w:szCs w:val="29"/>
          <w:lang w:val="uk-UA"/>
        </w:rPr>
        <w:t>в</w:t>
      </w:r>
      <w:r w:rsidRPr="001170F0">
        <w:rPr>
          <w:sz w:val="29"/>
          <w:szCs w:val="29"/>
          <w:lang w:val="uk-UA"/>
        </w:rPr>
        <w:t>ської категорії.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bookmarkStart w:id="3" w:name="25"/>
      <w:bookmarkEnd w:id="3"/>
      <w:r w:rsidRPr="001170F0">
        <w:rPr>
          <w:sz w:val="29"/>
          <w:szCs w:val="29"/>
          <w:lang w:val="uk-UA"/>
        </w:rPr>
        <w:t>За результатами розгляду заяви колегія суддів, яка присвоює кваліфікаці</w:t>
      </w:r>
      <w:r w:rsidRPr="001170F0">
        <w:rPr>
          <w:sz w:val="29"/>
          <w:szCs w:val="29"/>
          <w:lang w:val="uk-UA"/>
        </w:rPr>
        <w:t>й</w:t>
      </w:r>
      <w:r w:rsidRPr="001170F0">
        <w:rPr>
          <w:sz w:val="29"/>
          <w:szCs w:val="29"/>
          <w:lang w:val="uk-UA"/>
        </w:rPr>
        <w:t>ну суддівську категорію, приймає рішення щодо присвоєння відповідної квал</w:t>
      </w:r>
      <w:r w:rsidRPr="001170F0">
        <w:rPr>
          <w:sz w:val="29"/>
          <w:szCs w:val="29"/>
          <w:lang w:val="uk-UA"/>
        </w:rPr>
        <w:t>і</w:t>
      </w:r>
      <w:r w:rsidRPr="001170F0">
        <w:rPr>
          <w:sz w:val="29"/>
          <w:szCs w:val="29"/>
          <w:lang w:val="uk-UA"/>
        </w:rPr>
        <w:t>фікаційної категорії спортивного судді або про відмову в присвоєнні такої кат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горії, про що заявникові повідомляється письмово у 10-денний термін після прийняття рішення.</w:t>
      </w:r>
    </w:p>
    <w:p w:rsidR="001170F0" w:rsidRPr="001170F0" w:rsidRDefault="001170F0" w:rsidP="001170F0">
      <w:pPr>
        <w:ind w:firstLine="567"/>
        <w:jc w:val="both"/>
        <w:rPr>
          <w:iCs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3.1.8. Підставою для зарахування суддівства при присвоєнні кваліфікаці</w:t>
      </w:r>
      <w:r w:rsidRPr="001170F0">
        <w:rPr>
          <w:sz w:val="29"/>
          <w:szCs w:val="29"/>
          <w:lang w:val="uk-UA"/>
        </w:rPr>
        <w:t>й</w:t>
      </w:r>
      <w:r w:rsidRPr="001170F0">
        <w:rPr>
          <w:sz w:val="29"/>
          <w:szCs w:val="29"/>
          <w:lang w:val="uk-UA"/>
        </w:rPr>
        <w:t>ної категорії спортивного судді є довідка про суддівство змагань зі спортивного туризму з оцінкою "відмінно" або "добре". Довідка засвідчується підписом головного судді змагань. Довідки головного судді, головного секрет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ря та судді-інспектора змагань</w:t>
      </w:r>
      <w:r w:rsidRPr="001170F0">
        <w:rPr>
          <w:iCs/>
          <w:sz w:val="29"/>
          <w:szCs w:val="29"/>
          <w:lang w:val="uk-UA"/>
        </w:rPr>
        <w:t xml:space="preserve"> засвідчуються підписом </w:t>
      </w:r>
      <w:r w:rsidRPr="001170F0">
        <w:rPr>
          <w:iCs/>
          <w:sz w:val="29"/>
          <w:szCs w:val="29"/>
          <w:lang w:val="uk-UA"/>
        </w:rPr>
        <w:lastRenderedPageBreak/>
        <w:t>керівника (заступника керівника), територіального осередку чи відокремленого підрозділу (далі орган</w:t>
      </w:r>
      <w:r w:rsidRPr="001170F0">
        <w:rPr>
          <w:iCs/>
          <w:sz w:val="29"/>
          <w:szCs w:val="29"/>
          <w:lang w:val="uk-UA"/>
        </w:rPr>
        <w:t>і</w:t>
      </w:r>
      <w:r w:rsidRPr="001170F0">
        <w:rPr>
          <w:iCs/>
          <w:sz w:val="29"/>
          <w:szCs w:val="29"/>
          <w:lang w:val="uk-UA"/>
        </w:rPr>
        <w:t>зація)</w:t>
      </w:r>
      <w:r w:rsidRPr="001170F0">
        <w:rPr>
          <w:sz w:val="29"/>
          <w:szCs w:val="29"/>
          <w:lang w:val="uk-UA"/>
        </w:rPr>
        <w:t xml:space="preserve">, яка проводила змагання. </w:t>
      </w:r>
      <w:r w:rsidRPr="001170F0">
        <w:rPr>
          <w:iCs/>
          <w:sz w:val="29"/>
          <w:szCs w:val="29"/>
          <w:lang w:val="uk-UA"/>
        </w:rPr>
        <w:t>Всі довідки мають бути завірені печаткою орг</w:t>
      </w:r>
      <w:r w:rsidRPr="001170F0">
        <w:rPr>
          <w:iCs/>
          <w:sz w:val="29"/>
          <w:szCs w:val="29"/>
          <w:lang w:val="uk-UA"/>
        </w:rPr>
        <w:t>а</w:t>
      </w:r>
      <w:r w:rsidRPr="001170F0">
        <w:rPr>
          <w:iCs/>
          <w:sz w:val="29"/>
          <w:szCs w:val="29"/>
          <w:lang w:val="uk-UA"/>
        </w:rPr>
        <w:t xml:space="preserve">нізації, яка проводила змагання.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За суддівство кожних змагань з видів спортивного туризму </w:t>
      </w:r>
      <w:r w:rsidRPr="001170F0">
        <w:rPr>
          <w:iCs/>
          <w:sz w:val="29"/>
          <w:szCs w:val="29"/>
          <w:lang w:val="uk-UA"/>
        </w:rPr>
        <w:t>чи змагань з туристських спортивних походів</w:t>
      </w:r>
      <w:r w:rsidRPr="001170F0">
        <w:rPr>
          <w:sz w:val="29"/>
          <w:szCs w:val="29"/>
          <w:lang w:val="uk-UA"/>
        </w:rPr>
        <w:t xml:space="preserve"> видається одна довідка, незалежно від кільк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сті посад, що обіймав суддя на змаганнях, із зазначенням вищої посади.</w:t>
      </w:r>
    </w:p>
    <w:p w:rsidR="001170F0" w:rsidRPr="001170F0" w:rsidRDefault="001170F0" w:rsidP="001170F0">
      <w:pPr>
        <w:ind w:firstLine="567"/>
        <w:jc w:val="both"/>
        <w:rPr>
          <w:iCs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Довідки про суддівство туристських спортивних походів видаються мар</w:t>
      </w:r>
      <w:r w:rsidRPr="001170F0">
        <w:rPr>
          <w:sz w:val="29"/>
          <w:szCs w:val="29"/>
          <w:lang w:val="uk-UA"/>
        </w:rPr>
        <w:t>ш</w:t>
      </w:r>
      <w:r w:rsidRPr="001170F0">
        <w:rPr>
          <w:sz w:val="29"/>
          <w:szCs w:val="29"/>
          <w:lang w:val="uk-UA"/>
        </w:rPr>
        <w:t xml:space="preserve">рутно-кваліфікаційною комісією, в якій працює суддя, один раз на рік і в них вказується </w:t>
      </w:r>
      <w:r w:rsidRPr="001170F0">
        <w:rPr>
          <w:iCs/>
          <w:sz w:val="29"/>
          <w:szCs w:val="29"/>
          <w:lang w:val="uk-UA"/>
        </w:rPr>
        <w:t>кількість походів</w:t>
      </w:r>
      <w:r w:rsidRPr="001170F0">
        <w:rPr>
          <w:sz w:val="29"/>
          <w:szCs w:val="29"/>
          <w:lang w:val="uk-UA"/>
        </w:rPr>
        <w:t xml:space="preserve">, в суддівстві яких брав участь </w:t>
      </w:r>
      <w:r w:rsidRPr="001170F0">
        <w:rPr>
          <w:iCs/>
          <w:sz w:val="29"/>
          <w:szCs w:val="29"/>
          <w:lang w:val="uk-UA"/>
        </w:rPr>
        <w:t xml:space="preserve">суддя (з зазначенням категорій складності походів).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3.1.9. Можливе зарахування довідок про суддівство змагань більш висок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го рангу, класу дистанцій або категорій складності походів на відповідних п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садах для присвоєння будь-якої кваліфікаційної категорії спортивного судді. </w:t>
      </w:r>
    </w:p>
    <w:p w:rsidR="001170F0" w:rsidRPr="001170F0" w:rsidRDefault="001170F0" w:rsidP="001170F0">
      <w:pPr>
        <w:pStyle w:val="2"/>
        <w:ind w:left="0" w:firstLine="567"/>
        <w:rPr>
          <w:sz w:val="29"/>
          <w:szCs w:val="29"/>
          <w:lang w:val="uk-UA" w:eastAsia="ru-RU"/>
        </w:rPr>
      </w:pPr>
      <w:r w:rsidRPr="001170F0">
        <w:rPr>
          <w:sz w:val="29"/>
          <w:szCs w:val="29"/>
          <w:lang w:val="uk-UA" w:eastAsia="ru-RU"/>
        </w:rPr>
        <w:t>3.1.10. На довідках, на підставі яких була присвоєна певна кваліфікаційна категорія спортивного судді (крім звання "Юний спортивний суддя"), кол</w:t>
      </w:r>
      <w:r w:rsidRPr="001170F0">
        <w:rPr>
          <w:sz w:val="29"/>
          <w:szCs w:val="29"/>
          <w:lang w:val="uk-UA" w:eastAsia="ru-RU"/>
        </w:rPr>
        <w:t>е</w:t>
      </w:r>
      <w:r w:rsidRPr="001170F0">
        <w:rPr>
          <w:sz w:val="29"/>
          <w:szCs w:val="29"/>
          <w:lang w:val="uk-UA" w:eastAsia="ru-RU"/>
        </w:rPr>
        <w:t>гією суддів, яка її присвоїла, робиться запис "Зараховано для присвоєння кваліфік</w:t>
      </w:r>
      <w:r w:rsidRPr="001170F0">
        <w:rPr>
          <w:sz w:val="29"/>
          <w:szCs w:val="29"/>
          <w:lang w:val="uk-UA" w:eastAsia="ru-RU"/>
        </w:rPr>
        <w:t>а</w:t>
      </w:r>
      <w:r w:rsidRPr="001170F0">
        <w:rPr>
          <w:sz w:val="29"/>
          <w:szCs w:val="29"/>
          <w:lang w:val="uk-UA" w:eastAsia="ru-RU"/>
        </w:rPr>
        <w:t>ційної категорії спортивного судді _____ категорії" з зазначенням дати та ном</w:t>
      </w:r>
      <w:r w:rsidRPr="001170F0">
        <w:rPr>
          <w:sz w:val="29"/>
          <w:szCs w:val="29"/>
          <w:lang w:val="uk-UA" w:eastAsia="ru-RU"/>
        </w:rPr>
        <w:t>е</w:t>
      </w:r>
      <w:r w:rsidRPr="001170F0">
        <w:rPr>
          <w:sz w:val="29"/>
          <w:szCs w:val="29"/>
          <w:lang w:val="uk-UA" w:eastAsia="ru-RU"/>
        </w:rPr>
        <w:t>ру наказу (постанови, протоколу, рішення) про присвоєння кваліфікаційної к</w:t>
      </w:r>
      <w:r w:rsidRPr="001170F0">
        <w:rPr>
          <w:sz w:val="29"/>
          <w:szCs w:val="29"/>
          <w:lang w:val="uk-UA" w:eastAsia="ru-RU"/>
        </w:rPr>
        <w:t>а</w:t>
      </w:r>
      <w:r w:rsidRPr="001170F0">
        <w:rPr>
          <w:sz w:val="29"/>
          <w:szCs w:val="29"/>
          <w:lang w:val="uk-UA" w:eastAsia="ru-RU"/>
        </w:rPr>
        <w:t>тегорії. Запис завіряється підписом відповідальної особи організації, яка при</w:t>
      </w:r>
      <w:r w:rsidRPr="001170F0">
        <w:rPr>
          <w:sz w:val="29"/>
          <w:szCs w:val="29"/>
          <w:lang w:val="uk-UA" w:eastAsia="ru-RU"/>
        </w:rPr>
        <w:t>с</w:t>
      </w:r>
      <w:r w:rsidRPr="001170F0">
        <w:rPr>
          <w:sz w:val="29"/>
          <w:szCs w:val="29"/>
          <w:lang w:val="uk-UA" w:eastAsia="ru-RU"/>
        </w:rPr>
        <w:t xml:space="preserve">воїла кваліфікаційну категорію, та печаткою цієї організації. </w:t>
      </w:r>
    </w:p>
    <w:p w:rsidR="001170F0" w:rsidRPr="001170F0" w:rsidRDefault="001170F0" w:rsidP="001170F0">
      <w:pPr>
        <w:pStyle w:val="2"/>
        <w:ind w:left="0" w:firstLine="567"/>
        <w:rPr>
          <w:sz w:val="29"/>
          <w:szCs w:val="29"/>
          <w:lang w:val="uk-UA" w:eastAsia="ru-RU"/>
        </w:rPr>
      </w:pPr>
      <w:r w:rsidRPr="001170F0">
        <w:rPr>
          <w:sz w:val="29"/>
          <w:szCs w:val="29"/>
          <w:lang w:val="uk-UA" w:eastAsia="ru-RU"/>
        </w:rPr>
        <w:t>Довідки з такою відміткою не можуть у подальшому зараховуватись для присвоєння наступних кваліфікаційних категорій спортивного судді.</w:t>
      </w:r>
    </w:p>
    <w:p w:rsidR="001170F0" w:rsidRPr="001170F0" w:rsidRDefault="001170F0" w:rsidP="001170F0">
      <w:pPr>
        <w:pStyle w:val="2"/>
        <w:ind w:left="0" w:firstLine="567"/>
        <w:rPr>
          <w:sz w:val="29"/>
          <w:szCs w:val="29"/>
          <w:lang w:val="uk-UA" w:eastAsia="ru-RU"/>
        </w:rPr>
      </w:pPr>
      <w:r w:rsidRPr="001170F0">
        <w:rPr>
          <w:sz w:val="29"/>
          <w:szCs w:val="29"/>
          <w:lang w:val="uk-UA" w:eastAsia="ru-RU"/>
        </w:rPr>
        <w:t>Довідки, які не були враховані до зарахування на кваліфікаційну категорію спортивного судді, зараховуються на наступну кваліфікаційну категорію спо</w:t>
      </w:r>
      <w:r w:rsidRPr="001170F0">
        <w:rPr>
          <w:sz w:val="29"/>
          <w:szCs w:val="29"/>
          <w:lang w:val="uk-UA" w:eastAsia="ru-RU"/>
        </w:rPr>
        <w:t>р</w:t>
      </w:r>
      <w:r w:rsidRPr="001170F0">
        <w:rPr>
          <w:sz w:val="29"/>
          <w:szCs w:val="29"/>
          <w:lang w:val="uk-UA" w:eastAsia="ru-RU"/>
        </w:rPr>
        <w:t>тивного судді.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3.1.11. Для підготовки та підвищення кваліфікації спортивних суддів Ф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 xml:space="preserve">дерацією проводяться суддівські семінари. </w:t>
      </w:r>
    </w:p>
    <w:p w:rsidR="001170F0" w:rsidRPr="001170F0" w:rsidRDefault="001170F0" w:rsidP="001170F0">
      <w:pPr>
        <w:pStyle w:val="21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Суддівські семінари проводяться, як правило, окремо від змагань, але м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 xml:space="preserve">жуть бути проведені напередодні та у терміни змагань, після чого видаються відповідні довідки.  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До заліку приймаються довідки про семінари, проведені за програмами, розроблен</w:t>
      </w:r>
      <w:r w:rsidRPr="001170F0">
        <w:rPr>
          <w:sz w:val="29"/>
          <w:szCs w:val="29"/>
        </w:rPr>
        <w:t>и</w:t>
      </w:r>
      <w:r w:rsidRPr="001170F0">
        <w:rPr>
          <w:sz w:val="29"/>
          <w:szCs w:val="29"/>
        </w:rPr>
        <w:t>ми на підставі та у відповідності до типових програм з підготовки суддів змагань, що затве</w:t>
      </w:r>
      <w:r w:rsidRPr="001170F0">
        <w:rPr>
          <w:sz w:val="29"/>
          <w:szCs w:val="29"/>
        </w:rPr>
        <w:t>р</w:t>
      </w:r>
      <w:r w:rsidRPr="001170F0">
        <w:rPr>
          <w:sz w:val="29"/>
          <w:szCs w:val="29"/>
        </w:rPr>
        <w:t xml:space="preserve">джені Федерацією.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3.1.12. Спортивний суддя зі спортивного туризму може бути дискваліфік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ваний на певний період, позбавлений кваліфікаційної категорії спортивного с</w:t>
      </w:r>
      <w:r w:rsidRPr="001170F0">
        <w:rPr>
          <w:sz w:val="29"/>
          <w:szCs w:val="29"/>
          <w:lang w:val="uk-UA"/>
        </w:rPr>
        <w:t>у</w:t>
      </w:r>
      <w:r w:rsidRPr="001170F0">
        <w:rPr>
          <w:sz w:val="29"/>
          <w:szCs w:val="29"/>
          <w:lang w:val="uk-UA"/>
        </w:rPr>
        <w:t>дді або його кваліфікаційна категорія спортивного судді може бути знижена, якщо він:</w:t>
      </w:r>
    </w:p>
    <w:p w:rsidR="001170F0" w:rsidRPr="001170F0" w:rsidRDefault="001170F0" w:rsidP="001170F0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систематично не справляється зі своїми обов'язками;  </w:t>
      </w:r>
    </w:p>
    <w:p w:rsidR="001170F0" w:rsidRPr="001170F0" w:rsidRDefault="001170F0" w:rsidP="001170F0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протягом тривалого </w:t>
      </w:r>
      <w:r w:rsidRPr="001170F0">
        <w:rPr>
          <w:iCs/>
          <w:sz w:val="29"/>
          <w:szCs w:val="29"/>
          <w:lang w:val="uk-UA"/>
        </w:rPr>
        <w:t xml:space="preserve">часу (більше року) без поважних причин </w:t>
      </w:r>
      <w:r w:rsidRPr="001170F0">
        <w:rPr>
          <w:sz w:val="29"/>
          <w:szCs w:val="29"/>
          <w:lang w:val="uk-UA"/>
        </w:rPr>
        <w:t>не вик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нує рішення Федерації та її територіальних осередків по залученню </w:t>
      </w:r>
      <w:r w:rsidRPr="001170F0">
        <w:rPr>
          <w:iCs/>
          <w:sz w:val="29"/>
          <w:szCs w:val="29"/>
          <w:lang w:val="uk-UA"/>
        </w:rPr>
        <w:t>до суддів</w:t>
      </w:r>
      <w:r w:rsidRPr="001170F0">
        <w:rPr>
          <w:iCs/>
          <w:sz w:val="29"/>
          <w:szCs w:val="29"/>
          <w:lang w:val="uk-UA"/>
        </w:rPr>
        <w:t>с</w:t>
      </w:r>
      <w:r w:rsidRPr="001170F0">
        <w:rPr>
          <w:iCs/>
          <w:sz w:val="29"/>
          <w:szCs w:val="29"/>
          <w:lang w:val="uk-UA"/>
        </w:rPr>
        <w:t>тва змагань, проведення суддівських семінарів</w:t>
      </w:r>
      <w:r w:rsidRPr="001170F0">
        <w:rPr>
          <w:sz w:val="29"/>
          <w:szCs w:val="29"/>
          <w:lang w:val="uk-UA"/>
        </w:rPr>
        <w:t>;</w:t>
      </w:r>
    </w:p>
    <w:p w:rsidR="001170F0" w:rsidRPr="001170F0" w:rsidRDefault="001170F0" w:rsidP="001170F0">
      <w:pPr>
        <w:numPr>
          <w:ilvl w:val="0"/>
          <w:numId w:val="2"/>
        </w:numPr>
        <w:tabs>
          <w:tab w:val="clear" w:pos="720"/>
          <w:tab w:val="num" w:pos="360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lastRenderedPageBreak/>
        <w:t>грубо або систематично порушує Правила;</w:t>
      </w:r>
    </w:p>
    <w:p w:rsidR="001170F0" w:rsidRPr="001170F0" w:rsidRDefault="001170F0" w:rsidP="001170F0">
      <w:pPr>
        <w:numPr>
          <w:ilvl w:val="0"/>
          <w:numId w:val="2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неетично поводиться на змаганнях.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Рішення про зниження кваліфікаційної категорії спортивного судді або її позбавлення, дискваліфікацію судді має право приймати організація, якій над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но право присвоєння даної кваліфікаційної категорії спортивного судді за мі</w:t>
      </w:r>
      <w:r w:rsidRPr="001170F0">
        <w:rPr>
          <w:sz w:val="29"/>
          <w:szCs w:val="29"/>
          <w:lang w:val="uk-UA"/>
        </w:rPr>
        <w:t>с</w:t>
      </w:r>
      <w:r w:rsidRPr="001170F0">
        <w:rPr>
          <w:sz w:val="29"/>
          <w:szCs w:val="29"/>
          <w:lang w:val="uk-UA"/>
        </w:rPr>
        <w:t>цем обліку судді. В іншому випадку це право має організація, яка присвоїла</w:t>
      </w:r>
      <w:r w:rsidRPr="001170F0">
        <w:rPr>
          <w:color w:val="000000"/>
          <w:sz w:val="29"/>
          <w:szCs w:val="29"/>
          <w:lang w:val="uk-UA"/>
        </w:rPr>
        <w:t xml:space="preserve"> д</w:t>
      </w:r>
      <w:r w:rsidRPr="001170F0">
        <w:rPr>
          <w:color w:val="000000"/>
          <w:sz w:val="29"/>
          <w:szCs w:val="29"/>
          <w:lang w:val="uk-UA"/>
        </w:rPr>
        <w:t>а</w:t>
      </w:r>
      <w:r w:rsidRPr="001170F0">
        <w:rPr>
          <w:color w:val="000000"/>
          <w:sz w:val="29"/>
          <w:szCs w:val="29"/>
          <w:lang w:val="uk-UA"/>
        </w:rPr>
        <w:t>ну</w:t>
      </w:r>
      <w:r w:rsidRPr="001170F0">
        <w:rPr>
          <w:sz w:val="29"/>
          <w:szCs w:val="29"/>
          <w:lang w:val="uk-UA"/>
        </w:rPr>
        <w:t xml:space="preserve"> кваліфікаційну категорію.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У випадку, якщо зниження, позбавлення кваліфікаційної категорії спорт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>вного судді, або дискваліфікація судді (окрім головного судді, головного секретаря, судді-інспектора, голови апеляційного журі) проводиться за результ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тами його участі у суддівстві конкретних змагань, таке рішення приймається з ур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 xml:space="preserve">хуванням пропозицій головної суддівської колегії змагань.  </w:t>
      </w:r>
    </w:p>
    <w:p w:rsidR="001170F0" w:rsidRPr="001170F0" w:rsidRDefault="001170F0" w:rsidP="001170F0">
      <w:pPr>
        <w:ind w:firstLine="567"/>
        <w:jc w:val="both"/>
        <w:rPr>
          <w:b/>
          <w:color w:val="FF0000"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Рішення щодо зниження кваліфікаційної категорії, позбавлення категорії або дискваліфікації головного судді, головного секретаря, судді-інспектора, г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лови та членів апеляційного журі за результатами суддівства змагань має право приймати організація, при якій діє колегія суддів, що затверджувала склад г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ловної суддівської колегії даних змагань.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4. Вимоги до присвоєння кваліфікаційних категорій суддям зі спорти</w:t>
      </w:r>
      <w:r w:rsidRPr="001170F0">
        <w:rPr>
          <w:b/>
          <w:sz w:val="29"/>
          <w:szCs w:val="29"/>
          <w:lang w:val="uk-UA"/>
        </w:rPr>
        <w:t>в</w:t>
      </w:r>
      <w:r w:rsidRPr="001170F0">
        <w:rPr>
          <w:b/>
          <w:sz w:val="29"/>
          <w:szCs w:val="29"/>
          <w:lang w:val="uk-UA"/>
        </w:rPr>
        <w:t>ного туризму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pStyle w:val="21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 xml:space="preserve">4.1. </w:t>
      </w:r>
      <w:r w:rsidRPr="001170F0">
        <w:rPr>
          <w:color w:val="000000"/>
          <w:sz w:val="29"/>
          <w:szCs w:val="29"/>
        </w:rPr>
        <w:t>Кваліфікаційні</w:t>
      </w:r>
      <w:r w:rsidRPr="001170F0">
        <w:rPr>
          <w:sz w:val="29"/>
          <w:szCs w:val="29"/>
        </w:rPr>
        <w:t xml:space="preserve"> категорії спортивного судді у спортивному туризмі присвоюються як за суддівство змагань з видів спортивного туризму, так і за суддівство змагань туристських спортивних походів за умов виконання таких вимог: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4.1.1. "Юний спортивний суддя" – особам 12–16 років, які закінчили су</w:t>
      </w:r>
      <w:r w:rsidRPr="001170F0">
        <w:rPr>
          <w:sz w:val="29"/>
          <w:szCs w:val="29"/>
          <w:lang w:val="uk-UA"/>
        </w:rPr>
        <w:t>д</w:t>
      </w:r>
      <w:r w:rsidRPr="001170F0">
        <w:rPr>
          <w:sz w:val="29"/>
          <w:szCs w:val="29"/>
          <w:lang w:val="uk-UA"/>
        </w:rPr>
        <w:t xml:space="preserve">дівський семінар та мають практику суддівства на будь-яких посадах не менше 3-х змагань з видів спортивного туризму. </w:t>
      </w:r>
    </w:p>
    <w:p w:rsidR="001170F0" w:rsidRPr="001170F0" w:rsidRDefault="001170F0" w:rsidP="001170F0">
      <w:pPr>
        <w:ind w:firstLine="720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4.1.2. "Спортивний суддя другої категорії" – особам, які мають стаж суддівства не менше 2-х років, закінчили суддівський семінар підготовки спортивних суддів другої категорії за 40-годинною програмою, мають пра</w:t>
      </w:r>
      <w:r w:rsidRPr="001170F0">
        <w:rPr>
          <w:sz w:val="29"/>
          <w:szCs w:val="29"/>
          <w:lang w:val="uk-UA"/>
        </w:rPr>
        <w:t>к</w:t>
      </w:r>
      <w:r w:rsidRPr="001170F0">
        <w:rPr>
          <w:sz w:val="29"/>
          <w:szCs w:val="29"/>
          <w:lang w:val="uk-UA"/>
        </w:rPr>
        <w:t>тику суддівства не менше 8 змагань з дистанціями будь-якого класу, або 4-х змагань туристських спортивних походів І–ІІІ категорії складності або взяли участь в суддівстві 10 походів 1-3 категорії складності (далі к.с.).</w:t>
      </w:r>
    </w:p>
    <w:p w:rsidR="001170F0" w:rsidRPr="001170F0" w:rsidRDefault="001170F0" w:rsidP="001170F0">
      <w:pPr>
        <w:ind w:firstLine="720"/>
        <w:jc w:val="both"/>
        <w:rPr>
          <w:sz w:val="29"/>
          <w:szCs w:val="29"/>
          <w:lang w:val="uk-UA"/>
        </w:rPr>
      </w:pPr>
      <w:r w:rsidRPr="001170F0">
        <w:rPr>
          <w:color w:val="000000"/>
          <w:sz w:val="29"/>
          <w:szCs w:val="29"/>
          <w:lang w:val="uk-UA"/>
        </w:rPr>
        <w:t xml:space="preserve">4.1.3. "Спортивний суддя першої категорії" </w:t>
      </w:r>
      <w:r w:rsidRPr="001170F0">
        <w:rPr>
          <w:sz w:val="29"/>
          <w:szCs w:val="29"/>
          <w:lang w:val="uk-UA"/>
        </w:rPr>
        <w:t>–</w:t>
      </w:r>
      <w:r w:rsidRPr="001170F0">
        <w:rPr>
          <w:color w:val="000000"/>
          <w:sz w:val="29"/>
          <w:szCs w:val="29"/>
          <w:lang w:val="uk-UA"/>
        </w:rPr>
        <w:t xml:space="preserve"> особам, які мають стаж суддівства не менше 3-х років після присвоєння кваліфікаційної категорії "Спортивний суддя другої категорії"</w:t>
      </w:r>
      <w:r w:rsidRPr="001170F0">
        <w:rPr>
          <w:color w:val="000000"/>
          <w:sz w:val="29"/>
          <w:szCs w:val="29"/>
          <w:shd w:val="clear" w:color="auto" w:fill="FFFFFF"/>
          <w:lang w:val="uk-UA"/>
        </w:rPr>
        <w:t>,</w:t>
      </w:r>
      <w:r w:rsidRPr="001170F0">
        <w:rPr>
          <w:color w:val="000000"/>
          <w:sz w:val="29"/>
          <w:szCs w:val="29"/>
          <w:lang w:val="uk-UA"/>
        </w:rPr>
        <w:t xml:space="preserve"> брали участь в суддівстві 5-</w:t>
      </w:r>
      <w:r w:rsidRPr="001170F0">
        <w:rPr>
          <w:sz w:val="29"/>
          <w:szCs w:val="29"/>
          <w:lang w:val="uk-UA"/>
        </w:rPr>
        <w:t>ти змагань (з яких не менше 3-х – Всеукраїнські з дистанціями не нижче 4 класу) в якості заступника начальника дистанції, заступника головного секретаря, ста</w:t>
      </w:r>
      <w:r w:rsidRPr="001170F0">
        <w:rPr>
          <w:sz w:val="29"/>
          <w:szCs w:val="29"/>
          <w:lang w:val="uk-UA"/>
        </w:rPr>
        <w:t>р</w:t>
      </w:r>
      <w:r w:rsidRPr="001170F0">
        <w:rPr>
          <w:sz w:val="29"/>
          <w:szCs w:val="29"/>
          <w:lang w:val="uk-UA"/>
        </w:rPr>
        <w:t xml:space="preserve">шого судді, або на змаганнях не нижче 3 класу – члена ГСК, або брали участь в суддівстві 6-ти змагань з туристських спортивних походів не нижче 4 к.с. (з яких не менше 2-х – Всеукраїнського рівня) в будь-якій якості або здійснили суддівство 8-ми туристських спортивних походів 3–4 к.с. (з яких </w:t>
      </w:r>
      <w:r w:rsidRPr="001170F0">
        <w:rPr>
          <w:sz w:val="29"/>
          <w:szCs w:val="29"/>
          <w:lang w:val="uk-UA"/>
        </w:rPr>
        <w:lastRenderedPageBreak/>
        <w:t>не менше 4</w:t>
      </w:r>
      <w:r w:rsidRPr="001170F0">
        <w:rPr>
          <w:sz w:val="29"/>
          <w:szCs w:val="29"/>
          <w:lang w:val="uk-UA"/>
        </w:rPr>
        <w:noBreakHyphen/>
        <w:t>х  – туристські спортивні походи 4 к.с.) і взяли участь в проведенні  семінару з підготовки спортивних суддів другої категорії за 40-годинною пр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грамою  </w:t>
      </w:r>
      <w:r w:rsidRPr="001170F0">
        <w:rPr>
          <w:color w:val="000000"/>
          <w:sz w:val="29"/>
          <w:szCs w:val="29"/>
          <w:lang w:val="uk-UA"/>
        </w:rPr>
        <w:t>в якості викладача,</w:t>
      </w:r>
      <w:r w:rsidRPr="001170F0">
        <w:rPr>
          <w:sz w:val="29"/>
          <w:szCs w:val="29"/>
          <w:lang w:val="uk-UA"/>
        </w:rPr>
        <w:t xml:space="preserve"> а також взяли участь у семінарі з підготовки спортивних суддів першої категорії за 40-годинною програмою; </w:t>
      </w:r>
    </w:p>
    <w:p w:rsidR="001170F0" w:rsidRPr="001170F0" w:rsidRDefault="001170F0" w:rsidP="001170F0">
      <w:pPr>
        <w:pStyle w:val="a3"/>
        <w:ind w:firstLine="567"/>
        <w:rPr>
          <w:color w:val="000000"/>
          <w:sz w:val="29"/>
          <w:szCs w:val="29"/>
        </w:rPr>
      </w:pPr>
      <w:r w:rsidRPr="001170F0">
        <w:rPr>
          <w:sz w:val="29"/>
          <w:szCs w:val="29"/>
        </w:rPr>
        <w:t xml:space="preserve">4.1.4. "Спортивний суддя Національної категорії" – особам, які мають </w:t>
      </w:r>
      <w:r w:rsidRPr="001170F0">
        <w:rPr>
          <w:color w:val="000000"/>
          <w:sz w:val="29"/>
          <w:szCs w:val="29"/>
        </w:rPr>
        <w:t>стаж суддівства не менше 3-х років, після присвоєння кваліфікаційної категорії "Спортивний суддя першої категорії", брали участь в суддівстві 6-</w:t>
      </w:r>
      <w:r w:rsidRPr="001170F0">
        <w:rPr>
          <w:sz w:val="29"/>
          <w:szCs w:val="29"/>
        </w:rPr>
        <w:t>ти змагань (з яких не менше 4-х – Всеукраїнські або Міжнародні з дистанціями не нижче IV – V</w:t>
      </w:r>
      <w:r w:rsidRPr="001170F0">
        <w:rPr>
          <w:color w:val="FF0000"/>
          <w:sz w:val="29"/>
          <w:szCs w:val="29"/>
        </w:rPr>
        <w:t xml:space="preserve"> </w:t>
      </w:r>
      <w:r w:rsidRPr="001170F0">
        <w:rPr>
          <w:sz w:val="29"/>
          <w:szCs w:val="29"/>
        </w:rPr>
        <w:t>класу) в якості члена ГСК (в одному із них необхідно виконати обов’язки г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>ловного судді, або головного секретаря), судді-інспектора, або брали участь в суддівстві не менше 3-х Всеукраїнських або Міжнародних змагань з туристс</w:t>
      </w:r>
      <w:r w:rsidRPr="001170F0">
        <w:rPr>
          <w:sz w:val="29"/>
          <w:szCs w:val="29"/>
        </w:rPr>
        <w:t>ь</w:t>
      </w:r>
      <w:r w:rsidRPr="001170F0">
        <w:rPr>
          <w:sz w:val="29"/>
          <w:szCs w:val="29"/>
        </w:rPr>
        <w:t xml:space="preserve">ких спортивних походів 5–6 к.с. в якості члена ГСК та суддівстві не менше 6 походів 5–6 к.с., а також взяли участь у </w:t>
      </w:r>
      <w:r w:rsidRPr="001170F0">
        <w:rPr>
          <w:color w:val="000000"/>
          <w:sz w:val="29"/>
          <w:szCs w:val="29"/>
        </w:rPr>
        <w:t>проведенні Всеукраїнського семінару з підготовки спортивних суддів першої категорії за 40-годинною програмою в якості викладача. При цьому їм нео</w:t>
      </w:r>
      <w:r w:rsidRPr="001170F0">
        <w:rPr>
          <w:color w:val="000000"/>
          <w:sz w:val="29"/>
          <w:szCs w:val="29"/>
        </w:rPr>
        <w:t>б</w:t>
      </w:r>
      <w:r w:rsidRPr="001170F0">
        <w:rPr>
          <w:color w:val="000000"/>
          <w:sz w:val="29"/>
          <w:szCs w:val="29"/>
        </w:rPr>
        <w:t>хідно особисто провести не менше 12-ти годин занять.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Для виконання нормативів кваліфікаційної категорії "Спортивний суддя Національної категорії" не менше половини суддівства Всеукраїнських або Міжнародних залікових змагань повинно припадати на змагання, проведені органом виконавчої влади, який відповідає за р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>звиток фізичної культури та спорту та Федерацією або Міжнародною федерацією спортивного туризму.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4.1.5. Можливе присвоєння кваліфікаційних категорій спортивних суддів другої, першої та Національної категорії за суддівство одночасно змагань з видів спортивного туризму та змагань туристських спортивних походів за ум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ви виконання не менше половини вимог з кожного виду змагань.</w:t>
      </w:r>
    </w:p>
    <w:p w:rsidR="001170F0" w:rsidRPr="001170F0" w:rsidRDefault="001170F0" w:rsidP="001170F0">
      <w:pPr>
        <w:ind w:firstLine="567"/>
        <w:jc w:val="both"/>
        <w:rPr>
          <w:color w:val="FF0000"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4.1.6. Для виконання нормативів щодо присвоєння кваліфікаційних катег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рій спортивного судді (крім "Спортивного судді Національної категорії") доп</w:t>
      </w:r>
      <w:r w:rsidRPr="001170F0">
        <w:rPr>
          <w:sz w:val="29"/>
          <w:szCs w:val="29"/>
          <w:lang w:val="uk-UA"/>
        </w:rPr>
        <w:t>у</w:t>
      </w:r>
      <w:r w:rsidRPr="001170F0">
        <w:rPr>
          <w:sz w:val="29"/>
          <w:szCs w:val="29"/>
          <w:lang w:val="uk-UA"/>
        </w:rPr>
        <w:t>скається заміна суддівства змагань у якості головного судді, заступника голо</w:t>
      </w:r>
      <w:r w:rsidRPr="001170F0">
        <w:rPr>
          <w:sz w:val="29"/>
          <w:szCs w:val="29"/>
          <w:lang w:val="uk-UA"/>
        </w:rPr>
        <w:t>в</w:t>
      </w:r>
      <w:r w:rsidRPr="001170F0">
        <w:rPr>
          <w:sz w:val="29"/>
          <w:szCs w:val="29"/>
          <w:lang w:val="uk-UA"/>
        </w:rPr>
        <w:t xml:space="preserve">ного судді, головного секретаря, начальника дистанції двома </w:t>
      </w:r>
      <w:proofErr w:type="spellStart"/>
      <w:r w:rsidRPr="001170F0">
        <w:rPr>
          <w:sz w:val="29"/>
          <w:szCs w:val="29"/>
          <w:lang w:val="uk-UA"/>
        </w:rPr>
        <w:t>суддівствами</w:t>
      </w:r>
      <w:proofErr w:type="spellEnd"/>
      <w:r w:rsidRPr="001170F0">
        <w:rPr>
          <w:sz w:val="29"/>
          <w:szCs w:val="29"/>
          <w:lang w:val="uk-UA"/>
        </w:rPr>
        <w:t xml:space="preserve"> у якості старшого судді, заступника головного секретаря, заступника начальн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 xml:space="preserve">ка дистанції, але не більше трьох замін для присвоєння </w:t>
      </w:r>
      <w:r w:rsidRPr="001170F0">
        <w:rPr>
          <w:color w:val="000000"/>
          <w:sz w:val="29"/>
          <w:szCs w:val="29"/>
          <w:lang w:val="uk-UA"/>
        </w:rPr>
        <w:t>кожної кваліфікаційної к</w:t>
      </w:r>
      <w:r w:rsidRPr="001170F0">
        <w:rPr>
          <w:color w:val="000000"/>
          <w:sz w:val="29"/>
          <w:szCs w:val="29"/>
          <w:lang w:val="uk-UA"/>
        </w:rPr>
        <w:t>а</w:t>
      </w:r>
      <w:r w:rsidRPr="001170F0">
        <w:rPr>
          <w:color w:val="000000"/>
          <w:sz w:val="29"/>
          <w:szCs w:val="29"/>
          <w:lang w:val="uk-UA"/>
        </w:rPr>
        <w:t>тегорії.</w:t>
      </w:r>
    </w:p>
    <w:p w:rsidR="001170F0" w:rsidRPr="001170F0" w:rsidRDefault="001170F0" w:rsidP="001170F0">
      <w:pPr>
        <w:ind w:firstLine="567"/>
        <w:jc w:val="both"/>
        <w:rPr>
          <w:b/>
          <w:color w:val="FF0000"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Суддівство на посаді судді-інспектора приймаються до заліку не більше двох разів. Довідки за суддівство заступника головного судді з оргпитань приймаються до заліку не більше одного разу на будь-яку категорію. Довідки за суддівство заступникам головного судді (з інформації, по нагородженню, ком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нданта,</w:t>
      </w:r>
      <w:r w:rsidRPr="001170F0">
        <w:rPr>
          <w:color w:val="FF0000"/>
          <w:sz w:val="29"/>
          <w:szCs w:val="29"/>
          <w:lang w:val="uk-UA"/>
        </w:rPr>
        <w:t xml:space="preserve"> </w:t>
      </w:r>
      <w:r w:rsidRPr="001170F0">
        <w:rPr>
          <w:sz w:val="29"/>
          <w:szCs w:val="29"/>
          <w:lang w:val="uk-UA"/>
        </w:rPr>
        <w:t>щодо яких не вимагається суддівська кваліфікація, зараховуються не більше 1-го разу і тільки на ІІ суддівську категорію.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4.1.7. Виконком Федерації має право запропонувати кандидату на присв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єння кваліфікаційної категорії спортивного судді першої та Національної категорій контрольне суддівство. Аналогічне право має і </w:t>
      </w:r>
      <w:r w:rsidRPr="001170F0">
        <w:rPr>
          <w:sz w:val="29"/>
          <w:szCs w:val="29"/>
          <w:lang w:val="uk-UA"/>
        </w:rPr>
        <w:lastRenderedPageBreak/>
        <w:t>територіальний осер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док Федерації, якому Виконком делегував право присвоєння кваліфікаційної кат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горії "Спортивний суддя першої категорії".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4.1.8. В разі прийняття колегією суддів, яка має право присвоєння певної кваліфікаційної категорії спортивного судді, рішення про відмову в її присв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єнні, особа має право подати апеляцію в вищу суддівську колегію. В цьому в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>падку вища суддівська колегія розглядає апеляцію та подані матеріали та має право вирішити питання присвоєння відповідної кваліфікаційної категорії спортивного судді.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5. Права і обов’язки спортивних суддів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5.1. Спортивний суддя зі спортивного туризму має право: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5.1.1. Судити та організовувати змагання, входити до складу суддівських колегій, носити нагрудний суддівський значок, встановлений для даної катег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рії.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5.1.2. Проводити семінари та інструктажі за дорученням відповідних кол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гій спортивних суддів.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5.1.3. Подати апеляцію на рішення щодо накладеного на нього стягнення до вищого органу Федерації.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 Спортивний суддя зі спортивного туризму зобов'язаний: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5.2.1. Знати Правила та інші нормативні документи змагань зі спортивн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го туризму, суворо і об’єктивно застосовувати їх у процесі суддівства, сприяти в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>сокій якості проведення змагань;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5.2.2. Постійно дбати про підвищення своєї суддівської кваліфікації, рівня фізичної підготовки, передавати свої знання і досвід молодим суддям, брати а</w:t>
      </w:r>
      <w:r w:rsidRPr="001170F0">
        <w:rPr>
          <w:sz w:val="29"/>
          <w:szCs w:val="29"/>
          <w:lang w:val="uk-UA"/>
        </w:rPr>
        <w:t>к</w:t>
      </w:r>
      <w:r w:rsidRPr="001170F0">
        <w:rPr>
          <w:sz w:val="29"/>
          <w:szCs w:val="29"/>
          <w:lang w:val="uk-UA"/>
        </w:rPr>
        <w:t>тивну участь у роботі колегії суддів і пропаганді спортивного туризму, у роботі семінарів з підготовки та підвищення кваліфікації суддів;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5.2.3. Виховувати у спортсменів, тренерів і представників толерантність, дисциплінованість, ввічливість, дбати про дотримання ними Правил змагань;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5.2.4. Бути прикладом дисциплінованості і організованості в ході пров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 xml:space="preserve">дення змагань, неупереджено і сумлінно ставитися до своїх обов’язків;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5.2.5. Сприяти вихованню спортсменів у дусі вимог загальнолюдської м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ралі та етики;</w:t>
      </w:r>
    </w:p>
    <w:p w:rsidR="001170F0" w:rsidRPr="001170F0" w:rsidRDefault="001170F0" w:rsidP="001170F0">
      <w:pPr>
        <w:ind w:firstLine="567"/>
        <w:jc w:val="both"/>
        <w:rPr>
          <w:color w:val="000000"/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5.2.6. Під час виконання суддівських обов’язків бути в акуратній формі, носити нагрудний значок  та </w:t>
      </w:r>
      <w:r w:rsidRPr="001170F0">
        <w:rPr>
          <w:color w:val="000000"/>
          <w:sz w:val="29"/>
          <w:szCs w:val="29"/>
          <w:lang w:val="uk-UA"/>
        </w:rPr>
        <w:t>мати посвідчення судді.</w:t>
      </w:r>
    </w:p>
    <w:p w:rsidR="001170F0" w:rsidRPr="001170F0" w:rsidRDefault="001170F0" w:rsidP="001170F0">
      <w:pPr>
        <w:ind w:firstLine="567"/>
        <w:jc w:val="both"/>
        <w:rPr>
          <w:color w:val="000000"/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6. Колегії спортивних суддів зі спортивного туризму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6.1. Колегії спортивних суддів є громадськими органами Федерації, її ос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редків і створюються для забезпечення кваліфікованого суддівства змагань зі спортивного туризму.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6.2. Колегії спортивних суддів у своїй діяльності керуються чинними акт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ми законодавства, Правилами змагань зі спортивного туризму, Єдиною спорт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 xml:space="preserve">вною класифікацією України, іншими нормативними та </w:t>
      </w:r>
      <w:r w:rsidRPr="001170F0">
        <w:rPr>
          <w:sz w:val="29"/>
          <w:szCs w:val="29"/>
          <w:lang w:val="uk-UA"/>
        </w:rPr>
        <w:lastRenderedPageBreak/>
        <w:t>регламентуючими д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кументами центрального уповноваженого органу виконавчої влади з питань ф</w:t>
      </w:r>
      <w:r w:rsidRPr="001170F0">
        <w:rPr>
          <w:sz w:val="29"/>
          <w:szCs w:val="29"/>
          <w:lang w:val="uk-UA"/>
        </w:rPr>
        <w:t>і</w:t>
      </w:r>
      <w:r w:rsidRPr="001170F0">
        <w:rPr>
          <w:sz w:val="29"/>
          <w:szCs w:val="29"/>
          <w:lang w:val="uk-UA"/>
        </w:rPr>
        <w:t>зичної культури і спорту України та Федерації, даним Положенням.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color w:val="000000"/>
          <w:sz w:val="29"/>
          <w:szCs w:val="29"/>
          <w:lang w:val="uk-UA"/>
        </w:rPr>
        <w:t>6.3. Колегії спортивних суддів у Федерації створюються при її Президії, а також при осередках в Автономній Республіці Крим, областях,</w:t>
      </w:r>
      <w:r w:rsidRPr="001170F0">
        <w:rPr>
          <w:sz w:val="29"/>
          <w:szCs w:val="29"/>
          <w:lang w:val="uk-UA"/>
        </w:rPr>
        <w:t xml:space="preserve"> містах Києві та Севастополі і діють на правах комісій за напрямками роботи.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При Президії Федерації створюються дві колегії спортивних суддів: Центральна колегія суддів змагань з видів спортивного туризму та Центральна маршрутно-кваліфікаційна комісія Федерації спортивного туризму України – колегія суддів змагань туристських спортивних походів. Колегії спортивних суддів Президії Федерації є вищестоящими по відношенню до колегій спорти</w:t>
      </w:r>
      <w:r w:rsidRPr="001170F0">
        <w:rPr>
          <w:sz w:val="29"/>
          <w:szCs w:val="29"/>
          <w:lang w:val="uk-UA"/>
        </w:rPr>
        <w:t>в</w:t>
      </w:r>
      <w:r w:rsidRPr="001170F0">
        <w:rPr>
          <w:sz w:val="29"/>
          <w:szCs w:val="29"/>
          <w:lang w:val="uk-UA"/>
        </w:rPr>
        <w:t>них суддів організацій Федерації.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При осередках Федерації та відокремлених підрозділах (у разі делегува</w:t>
      </w:r>
      <w:r w:rsidRPr="001170F0">
        <w:rPr>
          <w:sz w:val="29"/>
          <w:szCs w:val="29"/>
          <w:lang w:val="uk-UA"/>
        </w:rPr>
        <w:t>н</w:t>
      </w:r>
      <w:r w:rsidRPr="001170F0">
        <w:rPr>
          <w:sz w:val="29"/>
          <w:szCs w:val="29"/>
          <w:lang w:val="uk-UA"/>
        </w:rPr>
        <w:t>ня їм відповідних повноважень) також створюються дві колегії спортивних суддів:</w:t>
      </w:r>
    </w:p>
    <w:p w:rsidR="001170F0" w:rsidRPr="001170F0" w:rsidRDefault="001170F0" w:rsidP="001170F0">
      <w:pPr>
        <w:numPr>
          <w:ilvl w:val="0"/>
          <w:numId w:val="4"/>
        </w:numPr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колегія суддів змагань з видів спортивного туризму (далі – ВСТ);</w:t>
      </w:r>
    </w:p>
    <w:p w:rsidR="001170F0" w:rsidRPr="001170F0" w:rsidRDefault="001170F0" w:rsidP="001170F0">
      <w:pPr>
        <w:numPr>
          <w:ilvl w:val="0"/>
          <w:numId w:val="4"/>
        </w:numPr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колегія суддів змагань туристських спортивних походів – туристська маршрутно-кваліфікаційна комісія (</w:t>
      </w:r>
      <w:proofErr w:type="spellStart"/>
      <w:r w:rsidRPr="001170F0">
        <w:rPr>
          <w:sz w:val="29"/>
          <w:szCs w:val="29"/>
          <w:lang w:val="uk-UA"/>
        </w:rPr>
        <w:t>МКК</w:t>
      </w:r>
      <w:proofErr w:type="spellEnd"/>
      <w:r w:rsidRPr="001170F0">
        <w:rPr>
          <w:sz w:val="29"/>
          <w:szCs w:val="29"/>
          <w:lang w:val="uk-UA"/>
        </w:rPr>
        <w:t>).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Порядок створення, повноваження, зміст та порядок роботи, а також пр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 xml:space="preserve">ва та обов’язки </w:t>
      </w:r>
      <w:proofErr w:type="spellStart"/>
      <w:r w:rsidRPr="001170F0">
        <w:rPr>
          <w:sz w:val="29"/>
          <w:szCs w:val="29"/>
          <w:lang w:val="uk-UA"/>
        </w:rPr>
        <w:t>МКК</w:t>
      </w:r>
      <w:proofErr w:type="spellEnd"/>
      <w:r w:rsidRPr="001170F0">
        <w:rPr>
          <w:sz w:val="29"/>
          <w:szCs w:val="29"/>
          <w:lang w:val="uk-UA"/>
        </w:rPr>
        <w:t xml:space="preserve"> визначаються окремим Положенням, що затверджується Ф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 xml:space="preserve">дерацією.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6.4.  Колегії спортивних суддів змагань з ВСТ територіальних осередків Федерації знаходяться на обліку в Центральній колегії суддів змагань з ВСТ 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6.5. Порядок створення та керівні органи колегій спортивних суддів зм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гань з ВСТ:</w:t>
      </w:r>
    </w:p>
    <w:p w:rsidR="001170F0" w:rsidRPr="001170F0" w:rsidRDefault="001170F0" w:rsidP="001170F0">
      <w:pPr>
        <w:numPr>
          <w:ilvl w:val="0"/>
          <w:numId w:val="5"/>
        </w:numPr>
        <w:tabs>
          <w:tab w:val="clear" w:pos="360"/>
        </w:tabs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колегії спортивних суддів територіальних осередків та відокремлених підрозділів Федерації в Автономній Республіці Крим, областях, містах Києві та Севастополі формуються президіями відповідних федерацій спортивного тур</w:t>
      </w:r>
      <w:r w:rsidRPr="001170F0">
        <w:rPr>
          <w:sz w:val="29"/>
          <w:szCs w:val="29"/>
          <w:lang w:val="uk-UA"/>
        </w:rPr>
        <w:t>и</w:t>
      </w:r>
      <w:r w:rsidRPr="001170F0">
        <w:rPr>
          <w:sz w:val="29"/>
          <w:szCs w:val="29"/>
          <w:lang w:val="uk-UA"/>
        </w:rPr>
        <w:t>зму з числа найбільш активних кваліфікованих спортивних суддів регіонів терміном на два роки за пропозиціями відповідних комісій з видів туризму і є вищестоящими по відношенню до колегій спортивних суддів нижчого рівня. К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легія обирає голову колегії, його заступника та відповідального секретаря, а при необхідності – Раду колегії. Персональний склад колегії затверджується президією відповідного осередку чи відокремленого підрозділу Федерації. Голова колегії є членом президії ос</w:t>
      </w:r>
      <w:r w:rsidRPr="001170F0">
        <w:rPr>
          <w:sz w:val="29"/>
          <w:szCs w:val="29"/>
          <w:lang w:val="uk-UA"/>
        </w:rPr>
        <w:t>е</w:t>
      </w:r>
      <w:r w:rsidR="006820B1">
        <w:rPr>
          <w:sz w:val="29"/>
          <w:szCs w:val="29"/>
          <w:lang w:val="uk-UA"/>
        </w:rPr>
        <w:t>редку за посадою;</w:t>
      </w:r>
    </w:p>
    <w:p w:rsidR="001170F0" w:rsidRPr="001170F0" w:rsidRDefault="001170F0" w:rsidP="001170F0">
      <w:pPr>
        <w:numPr>
          <w:ilvl w:val="0"/>
          <w:numId w:val="5"/>
        </w:numPr>
        <w:ind w:left="0"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Центральна колегія спортивних суддів з ВСТ формується шляхом делегування до її складу представників комісій з видів туризму Федерації, які м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ють суддівську кваліфікацію не нижче</w:t>
      </w:r>
      <w:r w:rsidRPr="001170F0">
        <w:rPr>
          <w:color w:val="000000"/>
          <w:sz w:val="29"/>
          <w:szCs w:val="29"/>
          <w:lang w:val="uk-UA"/>
        </w:rPr>
        <w:t xml:space="preserve"> спортивного</w:t>
      </w:r>
      <w:r w:rsidRPr="001170F0">
        <w:rPr>
          <w:sz w:val="29"/>
          <w:szCs w:val="29"/>
          <w:lang w:val="uk-UA"/>
        </w:rPr>
        <w:t xml:space="preserve"> судді І категорії.  Колегія обирає голову колегії, його заступника та відповідального секретаря, а при н</w:t>
      </w:r>
      <w:r w:rsidRPr="001170F0">
        <w:rPr>
          <w:sz w:val="29"/>
          <w:szCs w:val="29"/>
          <w:lang w:val="uk-UA"/>
        </w:rPr>
        <w:t>е</w:t>
      </w:r>
      <w:r w:rsidRPr="001170F0">
        <w:rPr>
          <w:sz w:val="29"/>
          <w:szCs w:val="29"/>
          <w:lang w:val="uk-UA"/>
        </w:rPr>
        <w:t>обхідності – Раду колегії. Персональний склад колегії затверджується  Презид</w:t>
      </w:r>
      <w:r w:rsidRPr="001170F0">
        <w:rPr>
          <w:sz w:val="29"/>
          <w:szCs w:val="29"/>
          <w:lang w:val="uk-UA"/>
        </w:rPr>
        <w:t>і</w:t>
      </w:r>
      <w:r w:rsidRPr="001170F0">
        <w:rPr>
          <w:sz w:val="29"/>
          <w:szCs w:val="29"/>
          <w:lang w:val="uk-UA"/>
        </w:rPr>
        <w:t>єю Федерації. Голова колегії є членом Президії та Виконкому Федерації за п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садою.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lastRenderedPageBreak/>
        <w:t>6.7. Кількісний склад колегій спортивних суддів змагань з ВСТ визнач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ється організаці</w:t>
      </w:r>
      <w:r w:rsidR="00A96E4E">
        <w:rPr>
          <w:sz w:val="29"/>
          <w:szCs w:val="29"/>
          <w:lang w:val="uk-UA"/>
        </w:rPr>
        <w:t>ями, при яких вони створюються,</w:t>
      </w:r>
      <w:r w:rsidRPr="001170F0">
        <w:rPr>
          <w:sz w:val="29"/>
          <w:szCs w:val="29"/>
          <w:lang w:val="uk-UA"/>
        </w:rPr>
        <w:t xml:space="preserve"> але не може бути меншим за кількість комісій з видів туризму, утворених у даній організації.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6.8. У разі необхідності за рішенням організації, при якій створена колегія спортивних суддів з ВСТ, може проводитись зміна кількісного та персональн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 xml:space="preserve">го складу її керівних органів.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6.9. Колегії спортивних суддів з ВСТ працюють за річним планом роботи, затвердженим організацією, при якій вони створені.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Рішення, які приймає колегія спортивних суддів з ВСТ набувають чинності після їх затвердження організацією, при якій вона створена.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6.10. У разі необхідності колегія спортивних суддів з ВСТ може створюв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ти на правах консультативно-дорадчих органів тимчасові або постійні комісії із суддівського активу: за напрямками роботи (навчально-методичну, організ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>ційну, кваліфікаційну, з о</w:t>
      </w:r>
      <w:r w:rsidR="00A96E4E">
        <w:rPr>
          <w:sz w:val="29"/>
          <w:szCs w:val="29"/>
          <w:lang w:val="uk-UA"/>
        </w:rPr>
        <w:t xml:space="preserve">бліку тощо) та видами туризму. </w:t>
      </w:r>
      <w:r w:rsidRPr="001170F0">
        <w:rPr>
          <w:sz w:val="29"/>
          <w:szCs w:val="29"/>
          <w:lang w:val="uk-UA"/>
        </w:rPr>
        <w:t>Перелік, склад, те</w:t>
      </w:r>
      <w:r w:rsidRPr="001170F0">
        <w:rPr>
          <w:sz w:val="29"/>
          <w:szCs w:val="29"/>
          <w:lang w:val="uk-UA"/>
        </w:rPr>
        <w:t>р</w:t>
      </w:r>
      <w:r w:rsidRPr="001170F0">
        <w:rPr>
          <w:sz w:val="29"/>
          <w:szCs w:val="29"/>
          <w:lang w:val="uk-UA"/>
        </w:rPr>
        <w:t>мін дії таких комісій, а т</w:t>
      </w:r>
      <w:r w:rsidR="00A96E4E">
        <w:rPr>
          <w:sz w:val="29"/>
          <w:szCs w:val="29"/>
          <w:lang w:val="uk-UA"/>
        </w:rPr>
        <w:t xml:space="preserve">акож їх рішення затверджуються </w:t>
      </w:r>
      <w:r w:rsidRPr="001170F0">
        <w:rPr>
          <w:sz w:val="29"/>
          <w:szCs w:val="29"/>
          <w:lang w:val="uk-UA"/>
        </w:rPr>
        <w:t>керівництвом відп</w:t>
      </w:r>
      <w:r w:rsidRPr="001170F0">
        <w:rPr>
          <w:sz w:val="29"/>
          <w:szCs w:val="29"/>
          <w:lang w:val="uk-UA"/>
        </w:rPr>
        <w:t>о</w:t>
      </w:r>
      <w:r w:rsidRPr="001170F0">
        <w:rPr>
          <w:sz w:val="29"/>
          <w:szCs w:val="29"/>
          <w:lang w:val="uk-UA"/>
        </w:rPr>
        <w:t>відних колегій спортивних суддів.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outlineLvl w:val="0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7. Зміст роботи колегій спортивних суддів</w:t>
      </w:r>
    </w:p>
    <w:p w:rsidR="00816D21" w:rsidRPr="001170F0" w:rsidRDefault="00816D21" w:rsidP="001170F0">
      <w:pPr>
        <w:ind w:firstLine="567"/>
        <w:jc w:val="both"/>
        <w:outlineLvl w:val="0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7.1. Зміст роботи колегії суддів змагань туристських спортивних походів визначається окремим Положенням про туристські маршрутно-кваліфікаційні комісії Федерації спортивного туризму України – колегії суддів змагань тур</w:t>
      </w:r>
      <w:r w:rsidRPr="001170F0">
        <w:rPr>
          <w:sz w:val="29"/>
          <w:szCs w:val="29"/>
        </w:rPr>
        <w:t>и</w:t>
      </w:r>
      <w:r w:rsidRPr="001170F0">
        <w:rPr>
          <w:sz w:val="29"/>
          <w:szCs w:val="29"/>
        </w:rPr>
        <w:t xml:space="preserve">стських спортивних походів. 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 Зміст роботи колегії спортивних суддів змагань з ВСТ: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7.2.1. Здійснює роботу по забезпеченню підготовки, проведення та судді</w:t>
      </w:r>
      <w:r w:rsidRPr="001170F0">
        <w:rPr>
          <w:sz w:val="29"/>
          <w:szCs w:val="29"/>
        </w:rPr>
        <w:t>в</w:t>
      </w:r>
      <w:r w:rsidRPr="001170F0">
        <w:rPr>
          <w:sz w:val="29"/>
          <w:szCs w:val="29"/>
        </w:rPr>
        <w:t xml:space="preserve">ства змагань з видів спортивного туризму силами спортивних суддів, які об’єднанні у дану колегію. 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Вносить пропозиції щодо призначення судді-інспектора, голови та членів апеляційн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>го журі Всеукраїнських змагань  з ВСТ .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7.2.2. Заслуховує звіти головних суддів за підсумками змагань;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Розглядає звіт та приймає  рішення про можливість затвердження звіту та оцінку г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 xml:space="preserve">ловному судді, головному секретарю та судді-інспектору.  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7.2.3. Здійснює інспектування підготовки та проведення змагань шляхом призначення суддів-інспекторів;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7.2.4. Здійснює заходи, спрямовані на підвищення культури проведення змагань, пр</w:t>
      </w:r>
      <w:r w:rsidRPr="001170F0">
        <w:rPr>
          <w:sz w:val="29"/>
          <w:szCs w:val="29"/>
        </w:rPr>
        <w:t>о</w:t>
      </w:r>
      <w:r w:rsidRPr="001170F0">
        <w:rPr>
          <w:sz w:val="29"/>
          <w:szCs w:val="29"/>
        </w:rPr>
        <w:t>паганду спортивного туризму, проведення роботи з глядачами під час змагань;</w:t>
      </w: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7.2.5. Організує вивчення та узагальнення практики застосування Правил, обмін досвідом роботи суддівських колегій та провідних суддів, готує пропоз</w:t>
      </w:r>
      <w:r w:rsidRPr="001170F0">
        <w:rPr>
          <w:sz w:val="29"/>
          <w:szCs w:val="29"/>
        </w:rPr>
        <w:t>и</w:t>
      </w:r>
      <w:r w:rsidRPr="001170F0">
        <w:rPr>
          <w:sz w:val="29"/>
          <w:szCs w:val="29"/>
        </w:rPr>
        <w:t>ції щодо удосконалення Правил;</w:t>
      </w:r>
    </w:p>
    <w:p w:rsidR="001170F0" w:rsidRPr="001170F0" w:rsidRDefault="001170F0" w:rsidP="001170F0">
      <w:pPr>
        <w:pStyle w:val="21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7.2.6. Здійснює підготовку та підвищення кваліфікації суддівських кадрів шляхом організації семінарів, проведенням нарад, конференцій, консультацій тощо. Семінари проводяться, як правило, окремо від змагань, але можуть  бути проведені н</w:t>
      </w:r>
      <w:r w:rsidR="00584F3E">
        <w:rPr>
          <w:sz w:val="29"/>
          <w:szCs w:val="29"/>
        </w:rPr>
        <w:t>апередодні та у терміни змагань;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lastRenderedPageBreak/>
        <w:t xml:space="preserve">7.2.7. Розглядає матеріали щодо присвоєння кваліфікаційних категорій спортивних суддів </w:t>
      </w:r>
      <w:r w:rsidRPr="001170F0">
        <w:rPr>
          <w:color w:val="000000"/>
          <w:sz w:val="29"/>
          <w:szCs w:val="29"/>
        </w:rPr>
        <w:t>зі спортивного</w:t>
      </w:r>
      <w:r w:rsidRPr="001170F0">
        <w:rPr>
          <w:sz w:val="29"/>
          <w:szCs w:val="29"/>
        </w:rPr>
        <w:t xml:space="preserve"> туризму, веде персональний облік спорти</w:t>
      </w:r>
      <w:r w:rsidRPr="001170F0">
        <w:rPr>
          <w:sz w:val="29"/>
          <w:szCs w:val="29"/>
        </w:rPr>
        <w:t>в</w:t>
      </w:r>
      <w:r w:rsidRPr="001170F0">
        <w:rPr>
          <w:sz w:val="29"/>
          <w:szCs w:val="29"/>
        </w:rPr>
        <w:t>них суддів;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7.2.8. Розглядає матеріали щодо накладення стягнень на спортивних су</w:t>
      </w:r>
      <w:r w:rsidRPr="001170F0">
        <w:rPr>
          <w:sz w:val="29"/>
          <w:szCs w:val="29"/>
        </w:rPr>
        <w:t>д</w:t>
      </w:r>
      <w:r w:rsidRPr="001170F0">
        <w:rPr>
          <w:sz w:val="29"/>
          <w:szCs w:val="29"/>
        </w:rPr>
        <w:t>дів за скоєні ними порушення.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7.2.9. Спрямовує роботу нижчих колегій спортивних суддів та суддівських груп, уз</w:t>
      </w:r>
      <w:r w:rsidRPr="001170F0">
        <w:rPr>
          <w:sz w:val="29"/>
          <w:szCs w:val="29"/>
        </w:rPr>
        <w:t>а</w:t>
      </w:r>
      <w:r w:rsidRPr="001170F0">
        <w:rPr>
          <w:sz w:val="29"/>
          <w:szCs w:val="29"/>
        </w:rPr>
        <w:t>гальнює та розповсюджує досвід їх роботи;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7.2.10. Здійснює заходи щодо забезпечення безпеки змагань;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7.2.11. Здійснює підготовку методичних рекомендацій щодо забезпечення суддівства змагань зі спортивного туризму;</w:t>
      </w:r>
    </w:p>
    <w:p w:rsidR="001170F0" w:rsidRPr="001170F0" w:rsidRDefault="001170F0" w:rsidP="001170F0">
      <w:pPr>
        <w:pStyle w:val="a3"/>
        <w:tabs>
          <w:tab w:val="left" w:pos="360"/>
        </w:tabs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7.2.12. Здійснює іншу діяльність, спрямовану на розвиток спортивного т</w:t>
      </w:r>
      <w:r w:rsidRPr="001170F0">
        <w:rPr>
          <w:sz w:val="29"/>
          <w:szCs w:val="29"/>
        </w:rPr>
        <w:t>у</w:t>
      </w:r>
      <w:r w:rsidRPr="001170F0">
        <w:rPr>
          <w:sz w:val="29"/>
          <w:szCs w:val="29"/>
        </w:rPr>
        <w:t>ризму тощо.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7.3. Голова колегії спортивних суддів звітує про свою діяльність перед о</w:t>
      </w:r>
      <w:r w:rsidRPr="001170F0">
        <w:rPr>
          <w:sz w:val="29"/>
          <w:szCs w:val="29"/>
          <w:lang w:val="uk-UA"/>
        </w:rPr>
        <w:t>р</w:t>
      </w:r>
      <w:r w:rsidRPr="001170F0">
        <w:rPr>
          <w:sz w:val="29"/>
          <w:szCs w:val="29"/>
          <w:lang w:val="uk-UA"/>
        </w:rPr>
        <w:t>ганізацією, при якій колегія створена, не рідше одного разу на рік.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7.4. У випадку невиконання або неналежного виконання своїх обов’язків колегія спортивних суддів може бути достроково розпущена за рішенням орг</w:t>
      </w:r>
      <w:r w:rsidRPr="001170F0">
        <w:rPr>
          <w:sz w:val="29"/>
          <w:szCs w:val="29"/>
          <w:lang w:val="uk-UA"/>
        </w:rPr>
        <w:t>а</w:t>
      </w:r>
      <w:r w:rsidRPr="001170F0">
        <w:rPr>
          <w:sz w:val="29"/>
          <w:szCs w:val="29"/>
          <w:lang w:val="uk-UA"/>
        </w:rPr>
        <w:t xml:space="preserve">нізації, при якій вона створена.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8. Посвідчення, значок та спортивна форма спортивного судді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pStyle w:val="a3"/>
        <w:ind w:firstLine="567"/>
        <w:rPr>
          <w:color w:val="000000"/>
          <w:sz w:val="29"/>
          <w:szCs w:val="29"/>
        </w:rPr>
      </w:pPr>
      <w:r w:rsidRPr="001170F0">
        <w:rPr>
          <w:color w:val="000000"/>
          <w:sz w:val="29"/>
          <w:szCs w:val="29"/>
        </w:rPr>
        <w:t>8.1. Після присвоєння кваліфікаційної категорії спортивного судді територіальна федерація видає суддям іменні посвідчення і суддівські значки єдиного зразка. Придбання зн</w:t>
      </w:r>
      <w:r w:rsidRPr="001170F0">
        <w:rPr>
          <w:color w:val="000000"/>
          <w:sz w:val="29"/>
          <w:szCs w:val="29"/>
        </w:rPr>
        <w:t>а</w:t>
      </w:r>
      <w:r w:rsidRPr="001170F0">
        <w:rPr>
          <w:color w:val="000000"/>
          <w:sz w:val="29"/>
          <w:szCs w:val="29"/>
        </w:rPr>
        <w:t>чків та посвідчень здійснюється за рахунок суддів.</w:t>
      </w:r>
    </w:p>
    <w:p w:rsidR="001170F0" w:rsidRPr="001170F0" w:rsidRDefault="001170F0" w:rsidP="001170F0">
      <w:pPr>
        <w:ind w:firstLine="567"/>
        <w:jc w:val="both"/>
        <w:rPr>
          <w:color w:val="000000"/>
          <w:sz w:val="29"/>
          <w:szCs w:val="29"/>
          <w:lang w:val="uk-UA"/>
        </w:rPr>
      </w:pPr>
      <w:r w:rsidRPr="001170F0">
        <w:rPr>
          <w:color w:val="000000"/>
          <w:sz w:val="29"/>
          <w:szCs w:val="29"/>
          <w:lang w:val="uk-UA"/>
        </w:rPr>
        <w:t>8.2. Спортивна форма суддів встановлюється згідно з Правилами.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Default="001170F0" w:rsidP="001170F0">
      <w:pPr>
        <w:ind w:firstLine="567"/>
        <w:jc w:val="both"/>
        <w:rPr>
          <w:b/>
          <w:sz w:val="29"/>
          <w:szCs w:val="29"/>
          <w:lang w:val="uk-UA"/>
        </w:rPr>
      </w:pPr>
      <w:r w:rsidRPr="001170F0">
        <w:rPr>
          <w:b/>
          <w:sz w:val="29"/>
          <w:szCs w:val="29"/>
          <w:lang w:val="uk-UA"/>
        </w:rPr>
        <w:t>9. Облік спортивних суддів та їх роботи</w:t>
      </w:r>
    </w:p>
    <w:p w:rsidR="00816D21" w:rsidRPr="001170F0" w:rsidRDefault="00816D21" w:rsidP="001170F0">
      <w:pPr>
        <w:ind w:firstLine="567"/>
        <w:jc w:val="both"/>
        <w:rPr>
          <w:b/>
          <w:sz w:val="29"/>
          <w:szCs w:val="29"/>
          <w:lang w:val="uk-UA"/>
        </w:rPr>
      </w:pPr>
    </w:p>
    <w:p w:rsidR="001170F0" w:rsidRPr="001170F0" w:rsidRDefault="001170F0" w:rsidP="001170F0">
      <w:pPr>
        <w:pStyle w:val="a3"/>
        <w:ind w:firstLine="567"/>
        <w:rPr>
          <w:sz w:val="29"/>
          <w:szCs w:val="29"/>
        </w:rPr>
      </w:pPr>
      <w:r w:rsidRPr="001170F0">
        <w:rPr>
          <w:sz w:val="29"/>
          <w:szCs w:val="29"/>
        </w:rPr>
        <w:t>9.1. Спортивні судді зі спортивного туризму перебувають на обліку у відповідних територіальних осередках Федерації, або в інших організаціях за мі</w:t>
      </w:r>
      <w:r w:rsidRPr="001170F0">
        <w:rPr>
          <w:sz w:val="29"/>
          <w:szCs w:val="29"/>
        </w:rPr>
        <w:t>с</w:t>
      </w:r>
      <w:r w:rsidRPr="001170F0">
        <w:rPr>
          <w:sz w:val="29"/>
          <w:szCs w:val="29"/>
        </w:rPr>
        <w:t xml:space="preserve">цем їх знаходження.  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9.2. Присвоєння кваліфікаційних категорій спортив</w:t>
      </w:r>
      <w:r w:rsidRPr="001170F0">
        <w:rPr>
          <w:color w:val="000000"/>
          <w:sz w:val="29"/>
          <w:szCs w:val="29"/>
          <w:lang w:val="uk-UA"/>
        </w:rPr>
        <w:t>ному</w:t>
      </w:r>
      <w:r w:rsidRPr="001170F0">
        <w:rPr>
          <w:sz w:val="29"/>
          <w:szCs w:val="29"/>
          <w:lang w:val="uk-UA"/>
        </w:rPr>
        <w:t xml:space="preserve"> судді відмічают</w:t>
      </w:r>
      <w:r w:rsidRPr="001170F0">
        <w:rPr>
          <w:sz w:val="29"/>
          <w:szCs w:val="29"/>
          <w:lang w:val="uk-UA"/>
        </w:rPr>
        <w:t>ь</w:t>
      </w:r>
      <w:r w:rsidRPr="001170F0">
        <w:rPr>
          <w:sz w:val="29"/>
          <w:szCs w:val="29"/>
          <w:lang w:val="uk-UA"/>
        </w:rPr>
        <w:t>ся у обліковій картці судді (додаток 2). Записи в обліковій картці спортивного судді здійснюються колегією</w:t>
      </w:r>
      <w:r w:rsidR="00816D21">
        <w:rPr>
          <w:sz w:val="29"/>
          <w:szCs w:val="29"/>
          <w:lang w:val="uk-UA"/>
        </w:rPr>
        <w:t xml:space="preserve"> суддів за місцем його обліку.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>9.3. У разі зміни місця проживання суддя стає на облік на новому місці, при цьому раніш присвоєне суддівське зв</w:t>
      </w:r>
      <w:r w:rsidR="00816D21">
        <w:rPr>
          <w:sz w:val="29"/>
          <w:szCs w:val="29"/>
          <w:lang w:val="uk-UA"/>
        </w:rPr>
        <w:t>ання зберігається.</w:t>
      </w:r>
    </w:p>
    <w:p w:rsidR="001170F0" w:rsidRPr="001170F0" w:rsidRDefault="001170F0" w:rsidP="001170F0">
      <w:pPr>
        <w:ind w:firstLine="567"/>
        <w:jc w:val="both"/>
        <w:rPr>
          <w:sz w:val="29"/>
          <w:szCs w:val="29"/>
          <w:lang w:val="uk-UA"/>
        </w:rPr>
      </w:pPr>
    </w:p>
    <w:p w:rsidR="001170F0" w:rsidRPr="001170F0" w:rsidRDefault="001170F0" w:rsidP="001170F0">
      <w:pPr>
        <w:ind w:firstLine="720"/>
        <w:jc w:val="center"/>
        <w:rPr>
          <w:sz w:val="29"/>
          <w:szCs w:val="29"/>
          <w:lang w:val="uk-UA"/>
        </w:rPr>
      </w:pPr>
      <w:r w:rsidRPr="001170F0">
        <w:rPr>
          <w:sz w:val="29"/>
          <w:szCs w:val="29"/>
          <w:lang w:val="uk-UA"/>
        </w:rPr>
        <w:t xml:space="preserve">*   *   * </w:t>
      </w:r>
    </w:p>
    <w:p w:rsidR="001170F0" w:rsidRPr="00617026" w:rsidRDefault="001170F0" w:rsidP="001170F0">
      <w:pPr>
        <w:pStyle w:val="3"/>
        <w:rPr>
          <w:szCs w:val="24"/>
        </w:rPr>
      </w:pPr>
      <w:r w:rsidRPr="001170F0">
        <w:rPr>
          <w:sz w:val="29"/>
          <w:szCs w:val="29"/>
        </w:rPr>
        <w:br w:type="page"/>
      </w:r>
      <w:r w:rsidRPr="00617026">
        <w:rPr>
          <w:szCs w:val="24"/>
        </w:rPr>
        <w:lastRenderedPageBreak/>
        <w:t xml:space="preserve">                                      Додаток 1 </w:t>
      </w:r>
      <w:r w:rsidRPr="00617026">
        <w:rPr>
          <w:szCs w:val="24"/>
        </w:rPr>
        <w:br/>
        <w:t xml:space="preserve">                                      до Положення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 xml:space="preserve">про спортивних суддів 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>зі спортивного туризму</w:t>
      </w:r>
    </w:p>
    <w:p w:rsidR="001170F0" w:rsidRPr="001170F0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</w:p>
    <w:p w:rsidR="001170F0" w:rsidRPr="00617026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sz w:val="18"/>
          <w:szCs w:val="18"/>
          <w:lang w:val="uk-UA"/>
        </w:rPr>
      </w:pPr>
      <w:bookmarkStart w:id="4" w:name="31"/>
      <w:bookmarkEnd w:id="4"/>
      <w:r w:rsidRPr="00617026">
        <w:rPr>
          <w:lang w:val="uk-UA"/>
        </w:rPr>
        <w:t xml:space="preserve">                                      Президенту (голові)</w:t>
      </w:r>
      <w:bookmarkStart w:id="5" w:name="32"/>
      <w:bookmarkEnd w:id="5"/>
      <w:r w:rsidRPr="00617026">
        <w:rPr>
          <w:lang w:val="uk-UA"/>
        </w:rPr>
        <w:t xml:space="preserve">__________________________ </w:t>
      </w:r>
      <w:r w:rsidRPr="00617026">
        <w:rPr>
          <w:lang w:val="uk-UA"/>
        </w:rPr>
        <w:br/>
        <w:t xml:space="preserve">                                      (назва спортивної федерації) </w:t>
      </w:r>
      <w:r w:rsidRPr="00617026">
        <w:rPr>
          <w:lang w:val="uk-UA"/>
        </w:rPr>
        <w:br/>
      </w:r>
      <w:bookmarkStart w:id="6" w:name="33"/>
      <w:bookmarkEnd w:id="6"/>
      <w:r w:rsidRPr="00617026">
        <w:rPr>
          <w:lang w:val="uk-UA"/>
        </w:rPr>
        <w:t xml:space="preserve">                                      ____________________________ </w:t>
      </w:r>
      <w:r w:rsidRPr="00617026">
        <w:rPr>
          <w:lang w:val="uk-UA"/>
        </w:rPr>
        <w:br/>
        <w:t xml:space="preserve">                                           (П.І.Б. керівника) </w:t>
      </w:r>
      <w:r w:rsidRPr="00617026">
        <w:rPr>
          <w:lang w:val="uk-UA"/>
        </w:rPr>
        <w:br/>
      </w:r>
      <w:bookmarkStart w:id="7" w:name="34"/>
      <w:bookmarkEnd w:id="7"/>
      <w:r w:rsidRPr="00617026">
        <w:rPr>
          <w:lang w:val="uk-UA"/>
        </w:rPr>
        <w:t xml:space="preserve">                                      ____________________________ </w:t>
      </w:r>
      <w:r w:rsidRPr="00617026">
        <w:rPr>
          <w:lang w:val="uk-UA"/>
        </w:rPr>
        <w:br/>
        <w:t xml:space="preserve">                                           (від кого - П.І.Б.) </w:t>
      </w:r>
      <w:r w:rsidRPr="00617026">
        <w:rPr>
          <w:lang w:val="uk-UA"/>
        </w:rPr>
        <w:br/>
      </w:r>
      <w:bookmarkStart w:id="8" w:name="35"/>
      <w:bookmarkEnd w:id="8"/>
      <w:r w:rsidRPr="00617026">
        <w:rPr>
          <w:lang w:val="uk-UA"/>
        </w:rPr>
        <w:t xml:space="preserve">                                      ____________________________ </w:t>
      </w:r>
      <w:r w:rsidRPr="00617026">
        <w:rPr>
          <w:lang w:val="uk-UA"/>
        </w:rPr>
        <w:br/>
        <w:t xml:space="preserve">                                        (місце проживання, тел.) </w:t>
      </w:r>
      <w:r w:rsidRPr="00617026">
        <w:rPr>
          <w:lang w:val="uk-UA"/>
        </w:rPr>
        <w:br/>
      </w:r>
      <w:bookmarkStart w:id="9" w:name="36"/>
      <w:bookmarkEnd w:id="9"/>
      <w:r w:rsidRPr="00617026">
        <w:rPr>
          <w:b/>
          <w:bCs/>
          <w:sz w:val="18"/>
          <w:szCs w:val="18"/>
          <w:lang w:val="uk-UA"/>
        </w:rPr>
        <w:t xml:space="preserve">                           </w:t>
      </w:r>
    </w:p>
    <w:p w:rsidR="001170F0" w:rsidRPr="00617026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 w:rsidRPr="00617026">
        <w:rPr>
          <w:b/>
          <w:bCs/>
          <w:lang w:val="uk-UA"/>
        </w:rPr>
        <w:t>ЗАЯВА</w:t>
      </w:r>
    </w:p>
    <w:p w:rsidR="001170F0" w:rsidRPr="001170F0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val="uk-UA"/>
        </w:rPr>
      </w:pPr>
      <w:bookmarkStart w:id="10" w:name="37"/>
      <w:bookmarkEnd w:id="10"/>
      <w:r w:rsidRPr="00617026">
        <w:rPr>
          <w:lang w:val="uk-UA"/>
        </w:rPr>
        <w:t xml:space="preserve">     Прошу розглянути питання щодо присвоєння мені кваліфікаційної категорії спортивного судді ___________________ категорії згідно з </w:t>
      </w:r>
      <w:bookmarkStart w:id="11" w:name="38"/>
      <w:bookmarkEnd w:id="11"/>
      <w:r w:rsidRPr="00617026">
        <w:rPr>
          <w:lang w:val="uk-UA"/>
        </w:rPr>
        <w:t xml:space="preserve">поданими документами. </w:t>
      </w:r>
      <w:r w:rsidRPr="00617026">
        <w:rPr>
          <w:lang w:val="uk-UA"/>
        </w:rPr>
        <w:br/>
      </w:r>
    </w:p>
    <w:p w:rsidR="001170F0" w:rsidRPr="00617026" w:rsidRDefault="001170F0" w:rsidP="001170F0">
      <w:pPr>
        <w:rPr>
          <w:lang w:val="uk-UA"/>
        </w:rPr>
      </w:pPr>
      <w:bookmarkStart w:id="12" w:name="39"/>
      <w:bookmarkEnd w:id="12"/>
      <w:r w:rsidRPr="00617026">
        <w:rPr>
          <w:lang w:val="uk-UA"/>
        </w:rPr>
        <w:t xml:space="preserve">     До заяви додаю:</w:t>
      </w:r>
    </w:p>
    <w:p w:rsidR="001170F0" w:rsidRPr="00617026" w:rsidRDefault="001170F0" w:rsidP="001170F0">
      <w:pPr>
        <w:jc w:val="both"/>
        <w:rPr>
          <w:lang w:val="uk-UA"/>
        </w:rPr>
      </w:pPr>
      <w:bookmarkStart w:id="13" w:name="40"/>
      <w:bookmarkEnd w:id="13"/>
      <w:r w:rsidRPr="00617026">
        <w:rPr>
          <w:lang w:val="uk-UA"/>
        </w:rPr>
        <w:t xml:space="preserve">     1. Копії  1  та  2 стор.  паспорта громадянина України,</w:t>
      </w:r>
      <w:r w:rsidRPr="00617026">
        <w:rPr>
          <w:rStyle w:val="rvts0"/>
          <w:lang w:val="uk-UA"/>
        </w:rPr>
        <w:t xml:space="preserve"> </w:t>
      </w:r>
      <w:r w:rsidRPr="00617026">
        <w:rPr>
          <w:lang w:val="uk-UA"/>
        </w:rPr>
        <w:t xml:space="preserve">(копію свідоцтва про народження), закордонного паспорта для </w:t>
      </w:r>
      <w:r w:rsidRPr="00617026">
        <w:rPr>
          <w:rStyle w:val="rvts0"/>
          <w:lang w:val="uk-UA"/>
        </w:rPr>
        <w:t>іноземців, чи документа, що засвідчує особу без громадянства, яка перебуває в Україні на законних підставах.</w:t>
      </w:r>
    </w:p>
    <w:p w:rsidR="001170F0" w:rsidRPr="00617026" w:rsidRDefault="001170F0" w:rsidP="001170F0">
      <w:pPr>
        <w:jc w:val="both"/>
        <w:rPr>
          <w:lang w:val="uk-UA"/>
        </w:rPr>
      </w:pPr>
      <w:bookmarkStart w:id="14" w:name="41"/>
      <w:bookmarkEnd w:id="14"/>
      <w:r w:rsidRPr="00617026">
        <w:rPr>
          <w:lang w:val="uk-UA"/>
        </w:rPr>
        <w:t xml:space="preserve">     2. Оригінали довідок про суддівство змагань та участь у суддівських семінарах.</w:t>
      </w:r>
    </w:p>
    <w:p w:rsidR="001170F0" w:rsidRPr="00617026" w:rsidRDefault="001170F0" w:rsidP="001170F0">
      <w:pPr>
        <w:rPr>
          <w:lang w:val="uk-UA"/>
        </w:rPr>
      </w:pPr>
      <w:bookmarkStart w:id="15" w:name="42"/>
      <w:bookmarkEnd w:id="15"/>
      <w:r w:rsidRPr="00617026">
        <w:rPr>
          <w:lang w:val="uk-UA"/>
        </w:rPr>
        <w:t xml:space="preserve">     3. 2 фотокартки розміром 3х4. </w:t>
      </w:r>
    </w:p>
    <w:p w:rsidR="001170F0" w:rsidRPr="00617026" w:rsidRDefault="001170F0" w:rsidP="001170F0">
      <w:pPr>
        <w:shd w:val="clear" w:color="auto" w:fill="FFFFFF"/>
        <w:jc w:val="both"/>
        <w:rPr>
          <w:lang w:val="uk-UA"/>
        </w:rPr>
      </w:pPr>
      <w:r w:rsidRPr="00617026">
        <w:rPr>
          <w:lang w:val="uk-UA"/>
        </w:rPr>
        <w:t xml:space="preserve">     4. Копія посвідчення чи документа про присвоєння попередньої суддівської категорії.</w:t>
      </w:r>
    </w:p>
    <w:p w:rsidR="001170F0" w:rsidRPr="00617026" w:rsidRDefault="001170F0" w:rsidP="001170F0">
      <w:pPr>
        <w:rPr>
          <w:sz w:val="18"/>
          <w:szCs w:val="18"/>
          <w:lang w:val="uk-UA"/>
        </w:rPr>
      </w:pPr>
      <w:r w:rsidRPr="00617026">
        <w:rPr>
          <w:sz w:val="18"/>
          <w:szCs w:val="18"/>
          <w:lang w:val="uk-UA"/>
        </w:rPr>
        <w:br/>
      </w:r>
    </w:p>
    <w:p w:rsidR="001170F0" w:rsidRPr="00617026" w:rsidRDefault="001170F0" w:rsidP="001170F0">
      <w:pPr>
        <w:jc w:val="right"/>
        <w:rPr>
          <w:sz w:val="18"/>
          <w:szCs w:val="18"/>
          <w:lang w:val="uk-UA"/>
        </w:rPr>
      </w:pPr>
      <w:bookmarkStart w:id="16" w:name="43"/>
      <w:bookmarkEnd w:id="16"/>
      <w:r w:rsidRPr="00617026">
        <w:rPr>
          <w:lang w:val="uk-UA"/>
        </w:rPr>
        <w:t xml:space="preserve"> "___" ___________ 20__ року                ______________________ </w:t>
      </w:r>
      <w:r w:rsidRPr="00617026">
        <w:rPr>
          <w:lang w:val="uk-UA"/>
        </w:rPr>
        <w:br/>
        <w:t xml:space="preserve">                                              (прізвище, підпис) </w:t>
      </w:r>
      <w:r w:rsidRPr="00617026">
        <w:rPr>
          <w:lang w:val="uk-UA"/>
        </w:rPr>
        <w:br/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 xml:space="preserve">Додаток 2 </w:t>
      </w:r>
      <w:r w:rsidRPr="00617026">
        <w:rPr>
          <w:lang w:val="uk-UA"/>
        </w:rPr>
        <w:br/>
        <w:t xml:space="preserve">                                      до Положення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 xml:space="preserve">про спортивних суддів 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>зі спортивного туризму</w:t>
      </w:r>
    </w:p>
    <w:p w:rsidR="001170F0" w:rsidRPr="00617026" w:rsidRDefault="001170F0" w:rsidP="001170F0">
      <w:pPr>
        <w:jc w:val="right"/>
        <w:rPr>
          <w:sz w:val="18"/>
          <w:szCs w:val="18"/>
          <w:lang w:val="uk-UA"/>
        </w:rPr>
      </w:pPr>
    </w:p>
    <w:p w:rsidR="001170F0" w:rsidRPr="00617026" w:rsidRDefault="001170F0" w:rsidP="001170F0">
      <w:pPr>
        <w:jc w:val="center"/>
        <w:rPr>
          <w:b/>
          <w:sz w:val="32"/>
          <w:szCs w:val="32"/>
          <w:u w:val="single"/>
          <w:lang w:val="uk-UA"/>
        </w:rPr>
      </w:pPr>
      <w:r w:rsidRPr="00617026">
        <w:rPr>
          <w:b/>
          <w:sz w:val="32"/>
          <w:szCs w:val="32"/>
          <w:u w:val="single"/>
          <w:lang w:val="uk-UA"/>
        </w:rPr>
        <w:t xml:space="preserve">Облікова картка судді </w:t>
      </w:r>
    </w:p>
    <w:p w:rsidR="001170F0" w:rsidRPr="00617026" w:rsidRDefault="001170F0" w:rsidP="001170F0">
      <w:pPr>
        <w:jc w:val="center"/>
        <w:rPr>
          <w:b/>
          <w:sz w:val="32"/>
          <w:szCs w:val="32"/>
          <w:lang w:val="uk-UA"/>
        </w:rPr>
      </w:pPr>
    </w:p>
    <w:p w:rsidR="001170F0" w:rsidRPr="00617026" w:rsidRDefault="001170F0" w:rsidP="001170F0">
      <w:pPr>
        <w:rPr>
          <w:b/>
          <w:u w:val="single"/>
          <w:lang w:val="uk-UA"/>
        </w:rPr>
      </w:pPr>
      <w:r w:rsidRPr="00617026">
        <w:rPr>
          <w:b/>
          <w:lang w:val="uk-UA"/>
        </w:rPr>
        <w:t>ПІБ, дата народження: _______________________________________________________</w:t>
      </w:r>
    </w:p>
    <w:p w:rsidR="001170F0" w:rsidRPr="00617026" w:rsidRDefault="001170F0" w:rsidP="001170F0">
      <w:pPr>
        <w:rPr>
          <w:b/>
          <w:lang w:val="uk-UA"/>
        </w:rPr>
      </w:pPr>
      <w:r w:rsidRPr="00617026">
        <w:rPr>
          <w:b/>
          <w:lang w:val="uk-UA"/>
        </w:rPr>
        <w:t>Осередок ФСТУ: ______________________ОФСТ</w:t>
      </w:r>
    </w:p>
    <w:p w:rsidR="001170F0" w:rsidRPr="00617026" w:rsidRDefault="001170F0" w:rsidP="001170F0">
      <w:pPr>
        <w:jc w:val="right"/>
        <w:rPr>
          <w:lang w:val="uk-UA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56"/>
        <w:gridCol w:w="900"/>
        <w:gridCol w:w="948"/>
        <w:gridCol w:w="708"/>
        <w:gridCol w:w="709"/>
        <w:gridCol w:w="709"/>
        <w:gridCol w:w="1134"/>
        <w:gridCol w:w="1276"/>
        <w:gridCol w:w="996"/>
      </w:tblGrid>
      <w:tr w:rsidR="001170F0" w:rsidRPr="00617026" w:rsidTr="008B6DC0">
        <w:trPr>
          <w:cantSplit/>
          <w:trHeight w:val="1734"/>
        </w:trPr>
        <w:tc>
          <w:tcPr>
            <w:tcW w:w="533" w:type="dxa"/>
            <w:vAlign w:val="center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  <w:r w:rsidRPr="00617026">
              <w:rPr>
                <w:lang w:val="uk-UA"/>
              </w:rPr>
              <w:t>№</w:t>
            </w:r>
          </w:p>
        </w:tc>
        <w:tc>
          <w:tcPr>
            <w:tcW w:w="2156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>Назва змагань</w:t>
            </w:r>
          </w:p>
        </w:tc>
        <w:tc>
          <w:tcPr>
            <w:tcW w:w="900" w:type="dxa"/>
            <w:vAlign w:val="center"/>
          </w:tcPr>
          <w:p w:rsidR="001170F0" w:rsidRPr="00617026" w:rsidRDefault="001170F0" w:rsidP="008B6DC0">
            <w:pPr>
              <w:ind w:right="-63"/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 xml:space="preserve">Терміни </w:t>
            </w:r>
            <w:proofErr w:type="spellStart"/>
            <w:r w:rsidRPr="00617026">
              <w:rPr>
                <w:sz w:val="20"/>
                <w:szCs w:val="20"/>
                <w:lang w:val="uk-UA"/>
              </w:rPr>
              <w:t>прове-дення</w:t>
            </w:r>
            <w:proofErr w:type="spellEnd"/>
          </w:p>
        </w:tc>
        <w:tc>
          <w:tcPr>
            <w:tcW w:w="948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 xml:space="preserve">Ранг (м/н, </w:t>
            </w:r>
            <w:proofErr w:type="spellStart"/>
            <w:r w:rsidRPr="00617026">
              <w:rPr>
                <w:sz w:val="20"/>
                <w:szCs w:val="20"/>
                <w:lang w:val="uk-UA"/>
              </w:rPr>
              <w:t>Все-україн-ські</w:t>
            </w:r>
            <w:proofErr w:type="spellEnd"/>
            <w:r w:rsidRPr="00617026">
              <w:rPr>
                <w:sz w:val="20"/>
                <w:szCs w:val="20"/>
                <w:lang w:val="uk-UA"/>
              </w:rPr>
              <w:t>, обласні, міські, інші)</w:t>
            </w:r>
          </w:p>
        </w:tc>
        <w:tc>
          <w:tcPr>
            <w:tcW w:w="708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 xml:space="preserve">Клас </w:t>
            </w:r>
            <w:proofErr w:type="spellStart"/>
            <w:r w:rsidRPr="00617026">
              <w:rPr>
                <w:sz w:val="20"/>
                <w:szCs w:val="20"/>
                <w:lang w:val="uk-UA"/>
              </w:rPr>
              <w:t>дис.-тан-цій</w:t>
            </w:r>
            <w:proofErr w:type="spellEnd"/>
          </w:p>
        </w:tc>
        <w:tc>
          <w:tcPr>
            <w:tcW w:w="709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17026">
              <w:rPr>
                <w:sz w:val="20"/>
                <w:szCs w:val="20"/>
                <w:lang w:val="uk-UA"/>
              </w:rPr>
              <w:t>По-са-</w:t>
            </w:r>
            <w:proofErr w:type="spellEnd"/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17026">
              <w:rPr>
                <w:sz w:val="20"/>
                <w:szCs w:val="20"/>
                <w:lang w:val="uk-UA"/>
              </w:rPr>
              <w:t>да</w:t>
            </w:r>
            <w:proofErr w:type="spellEnd"/>
          </w:p>
        </w:tc>
        <w:tc>
          <w:tcPr>
            <w:tcW w:w="709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17026">
              <w:rPr>
                <w:sz w:val="20"/>
                <w:szCs w:val="20"/>
                <w:lang w:val="uk-UA"/>
              </w:rPr>
              <w:t>Оцін-ка</w:t>
            </w:r>
            <w:proofErr w:type="spellEnd"/>
          </w:p>
        </w:tc>
        <w:tc>
          <w:tcPr>
            <w:tcW w:w="1134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 xml:space="preserve">Участь у </w:t>
            </w:r>
            <w:proofErr w:type="spellStart"/>
            <w:r w:rsidRPr="00617026">
              <w:rPr>
                <w:sz w:val="20"/>
                <w:szCs w:val="20"/>
                <w:lang w:val="uk-UA"/>
              </w:rPr>
              <w:t>семіна-</w:t>
            </w:r>
            <w:proofErr w:type="spellEnd"/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17026">
              <w:rPr>
                <w:sz w:val="20"/>
                <w:szCs w:val="20"/>
                <w:lang w:val="uk-UA"/>
              </w:rPr>
              <w:t>рах</w:t>
            </w:r>
            <w:proofErr w:type="spellEnd"/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617026">
              <w:rPr>
                <w:sz w:val="20"/>
                <w:szCs w:val="20"/>
                <w:lang w:val="uk-UA"/>
              </w:rPr>
              <w:t>к-сть</w:t>
            </w:r>
            <w:proofErr w:type="spellEnd"/>
            <w:r w:rsidRPr="00617026">
              <w:rPr>
                <w:sz w:val="20"/>
                <w:szCs w:val="20"/>
                <w:lang w:val="uk-UA"/>
              </w:rPr>
              <w:t xml:space="preserve"> годин, лектор, сл</w:t>
            </w:r>
            <w:r w:rsidRPr="00617026">
              <w:rPr>
                <w:sz w:val="20"/>
                <w:szCs w:val="20"/>
                <w:lang w:val="uk-UA"/>
              </w:rPr>
              <w:t>у</w:t>
            </w:r>
            <w:r w:rsidRPr="00617026">
              <w:rPr>
                <w:sz w:val="20"/>
                <w:szCs w:val="20"/>
                <w:lang w:val="uk-UA"/>
              </w:rPr>
              <w:t>хач)</w:t>
            </w:r>
          </w:p>
        </w:tc>
        <w:tc>
          <w:tcPr>
            <w:tcW w:w="1276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>Номер, дата, орган</w:t>
            </w:r>
            <w:r w:rsidRPr="00617026">
              <w:rPr>
                <w:sz w:val="20"/>
                <w:szCs w:val="20"/>
                <w:lang w:val="uk-UA"/>
              </w:rPr>
              <w:t>і</w:t>
            </w:r>
            <w:r w:rsidRPr="00617026">
              <w:rPr>
                <w:sz w:val="20"/>
                <w:szCs w:val="20"/>
                <w:lang w:val="uk-UA"/>
              </w:rPr>
              <w:t>зація, зар</w:t>
            </w:r>
            <w:r w:rsidRPr="00617026">
              <w:rPr>
                <w:sz w:val="20"/>
                <w:szCs w:val="20"/>
                <w:lang w:val="uk-UA"/>
              </w:rPr>
              <w:t>а</w:t>
            </w:r>
            <w:r w:rsidRPr="00617026">
              <w:rPr>
                <w:sz w:val="20"/>
                <w:szCs w:val="20"/>
                <w:lang w:val="uk-UA"/>
              </w:rPr>
              <w:t>хування  на категорію</w:t>
            </w:r>
          </w:p>
        </w:tc>
        <w:tc>
          <w:tcPr>
            <w:tcW w:w="996" w:type="dxa"/>
            <w:vAlign w:val="center"/>
          </w:tcPr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>Вид</w:t>
            </w:r>
          </w:p>
          <w:p w:rsidR="001170F0" w:rsidRPr="00617026" w:rsidRDefault="001170F0" w:rsidP="008B6DC0">
            <w:pPr>
              <w:jc w:val="center"/>
              <w:rPr>
                <w:sz w:val="20"/>
                <w:szCs w:val="20"/>
                <w:lang w:val="uk-UA"/>
              </w:rPr>
            </w:pPr>
            <w:r w:rsidRPr="00617026">
              <w:rPr>
                <w:sz w:val="20"/>
                <w:szCs w:val="20"/>
                <w:lang w:val="uk-UA"/>
              </w:rPr>
              <w:t>туризму</w:t>
            </w:r>
          </w:p>
        </w:tc>
      </w:tr>
      <w:tr w:rsidR="001170F0" w:rsidRPr="00617026" w:rsidTr="008B6DC0">
        <w:tc>
          <w:tcPr>
            <w:tcW w:w="533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215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</w:tr>
      <w:tr w:rsidR="001170F0" w:rsidRPr="00617026" w:rsidTr="008B6DC0">
        <w:tc>
          <w:tcPr>
            <w:tcW w:w="533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215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</w:tr>
      <w:tr w:rsidR="001170F0" w:rsidRPr="00617026" w:rsidTr="008B6DC0">
        <w:tc>
          <w:tcPr>
            <w:tcW w:w="533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215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4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170F0" w:rsidRPr="00617026" w:rsidRDefault="001170F0" w:rsidP="008B6DC0">
            <w:pPr>
              <w:jc w:val="center"/>
              <w:rPr>
                <w:lang w:val="uk-UA"/>
              </w:rPr>
            </w:pPr>
          </w:p>
        </w:tc>
      </w:tr>
    </w:tbl>
    <w:p w:rsidR="001170F0" w:rsidRPr="00617026" w:rsidRDefault="001170F0" w:rsidP="001170F0">
      <w:pPr>
        <w:rPr>
          <w:lang w:val="uk-UA"/>
        </w:rPr>
      </w:pPr>
    </w:p>
    <w:p w:rsidR="001170F0" w:rsidRPr="00617026" w:rsidRDefault="001170F0" w:rsidP="001170F0">
      <w:pPr>
        <w:rPr>
          <w:lang w:val="uk-UA"/>
        </w:rPr>
      </w:pPr>
      <w:r w:rsidRPr="00617026">
        <w:rPr>
          <w:lang w:val="uk-UA"/>
        </w:rPr>
        <w:t>Голова колегії суддів __________________ОФСТ________________  __________________</w:t>
      </w:r>
    </w:p>
    <w:p w:rsidR="001170F0" w:rsidRPr="00617026" w:rsidRDefault="001170F0" w:rsidP="001170F0">
      <w:pPr>
        <w:rPr>
          <w:sz w:val="16"/>
          <w:szCs w:val="16"/>
          <w:lang w:val="uk-UA"/>
        </w:rPr>
      </w:pPr>
      <w:r w:rsidRPr="00617026">
        <w:rPr>
          <w:lang w:val="uk-UA"/>
        </w:rPr>
        <w:t xml:space="preserve">                                                                                             </w:t>
      </w:r>
      <w:r w:rsidRPr="00617026">
        <w:rPr>
          <w:sz w:val="16"/>
          <w:szCs w:val="16"/>
          <w:lang w:val="uk-UA"/>
        </w:rPr>
        <w:t>(підпис)</w:t>
      </w:r>
      <w:r w:rsidRPr="00617026">
        <w:rPr>
          <w:lang w:val="uk-UA"/>
        </w:rPr>
        <w:t xml:space="preserve">                                  </w:t>
      </w:r>
      <w:r w:rsidRPr="00617026">
        <w:rPr>
          <w:sz w:val="16"/>
          <w:szCs w:val="16"/>
          <w:lang w:val="uk-UA"/>
        </w:rPr>
        <w:t>(ПІБ)</w:t>
      </w:r>
    </w:p>
    <w:p w:rsidR="001170F0" w:rsidRPr="00617026" w:rsidRDefault="001170F0" w:rsidP="001170F0">
      <w:pPr>
        <w:jc w:val="right"/>
        <w:rPr>
          <w:sz w:val="18"/>
          <w:szCs w:val="18"/>
          <w:lang w:val="uk-UA"/>
        </w:rPr>
      </w:pP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sz w:val="18"/>
          <w:szCs w:val="18"/>
          <w:lang w:val="uk-UA"/>
        </w:rPr>
        <w:br w:type="page"/>
      </w:r>
      <w:r w:rsidRPr="00617026">
        <w:rPr>
          <w:lang w:val="uk-UA"/>
        </w:rPr>
        <w:lastRenderedPageBreak/>
        <w:t xml:space="preserve"> Додаток 3</w:t>
      </w:r>
      <w:r w:rsidRPr="00617026">
        <w:rPr>
          <w:lang w:val="uk-UA"/>
        </w:rPr>
        <w:br/>
        <w:t xml:space="preserve">                                      до Положення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 xml:space="preserve">про спортивних суддів </w:t>
      </w:r>
    </w:p>
    <w:p w:rsidR="001170F0" w:rsidRPr="00617026" w:rsidRDefault="001170F0" w:rsidP="001170F0">
      <w:pPr>
        <w:jc w:val="right"/>
        <w:rPr>
          <w:lang w:val="uk-UA"/>
        </w:rPr>
      </w:pPr>
      <w:r w:rsidRPr="00617026">
        <w:rPr>
          <w:lang w:val="uk-UA"/>
        </w:rPr>
        <w:t>зі спортивного туризму</w:t>
      </w:r>
    </w:p>
    <w:p w:rsidR="001170F0" w:rsidRPr="00617026" w:rsidRDefault="001170F0" w:rsidP="001170F0">
      <w:pPr>
        <w:jc w:val="right"/>
        <w:rPr>
          <w:lang w:val="uk-UA"/>
        </w:rPr>
      </w:pPr>
    </w:p>
    <w:p w:rsidR="001170F0" w:rsidRPr="00617026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bookmarkStart w:id="17" w:name="45"/>
      <w:bookmarkEnd w:id="17"/>
      <w:r w:rsidRPr="00617026">
        <w:rPr>
          <w:b/>
          <w:bCs/>
          <w:sz w:val="28"/>
          <w:szCs w:val="28"/>
          <w:lang w:val="uk-UA"/>
        </w:rPr>
        <w:t xml:space="preserve">ЗРАЗОК </w:t>
      </w:r>
      <w:r w:rsidRPr="00617026">
        <w:rPr>
          <w:b/>
          <w:bCs/>
          <w:sz w:val="28"/>
          <w:szCs w:val="28"/>
          <w:lang w:val="uk-UA"/>
        </w:rPr>
        <w:br/>
        <w:t xml:space="preserve"> посвідчення спортивного судді </w:t>
      </w:r>
      <w:r w:rsidRPr="00617026">
        <w:rPr>
          <w:b/>
          <w:bCs/>
          <w:sz w:val="28"/>
          <w:szCs w:val="28"/>
          <w:lang w:val="uk-UA"/>
        </w:rPr>
        <w:br/>
      </w:r>
      <w:bookmarkStart w:id="18" w:name="46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1170F0" w:rsidRPr="00617026" w:rsidTr="008B6DC0">
        <w:tc>
          <w:tcPr>
            <w:tcW w:w="4788" w:type="dxa"/>
            <w:tcBorders>
              <w:bottom w:val="dashed" w:sz="4" w:space="0" w:color="auto"/>
              <w:right w:val="dashed" w:sz="4" w:space="0" w:color="auto"/>
            </w:tcBorders>
          </w:tcPr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17026">
              <w:rPr>
                <w:b/>
                <w:sz w:val="28"/>
                <w:szCs w:val="28"/>
                <w:lang w:val="uk-UA"/>
              </w:rPr>
              <w:t>Спортивний суддя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  <w:tcBorders>
              <w:left w:val="dashed" w:sz="4" w:space="0" w:color="auto"/>
              <w:bottom w:val="dashed" w:sz="4" w:space="0" w:color="auto"/>
            </w:tcBorders>
          </w:tcPr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</w:tc>
      </w:tr>
      <w:tr w:rsidR="001170F0" w:rsidRPr="00617026" w:rsidTr="008B6DC0">
        <w:tc>
          <w:tcPr>
            <w:tcW w:w="4788" w:type="dxa"/>
            <w:tcBorders>
              <w:top w:val="dashed" w:sz="4" w:space="0" w:color="auto"/>
              <w:right w:val="dashed" w:sz="4" w:space="0" w:color="auto"/>
            </w:tcBorders>
          </w:tcPr>
          <w:p w:rsidR="001170F0" w:rsidRPr="00617026" w:rsidRDefault="001170F0" w:rsidP="008B6DC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(назва осередку, підрозділу ФСТУ, організації, що при</w:t>
            </w:r>
            <w:r w:rsidRPr="00617026">
              <w:rPr>
                <w:sz w:val="18"/>
                <w:szCs w:val="18"/>
                <w:lang w:val="uk-UA"/>
              </w:rPr>
              <w:t>с</w:t>
            </w:r>
            <w:r w:rsidRPr="00617026">
              <w:rPr>
                <w:sz w:val="18"/>
                <w:szCs w:val="18"/>
                <w:lang w:val="uk-UA"/>
              </w:rPr>
              <w:t>воює кваліфікаційну категорію)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місце для фото</w:t>
            </w:r>
            <w:r w:rsidRPr="00617026">
              <w:rPr>
                <w:b/>
                <w:sz w:val="28"/>
                <w:szCs w:val="28"/>
                <w:lang w:val="uk-UA"/>
              </w:rPr>
              <w:t xml:space="preserve"> ПОСВІДЧЕННЯ № ___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Видано _______________________________________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(П.І.Б.)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 xml:space="preserve">Керівник ________________________________          </w:t>
            </w:r>
            <w:proofErr w:type="spellStart"/>
            <w:r w:rsidRPr="00617026">
              <w:rPr>
                <w:sz w:val="18"/>
                <w:szCs w:val="18"/>
                <w:lang w:val="uk-UA"/>
              </w:rPr>
              <w:t>м.п</w:t>
            </w:r>
            <w:proofErr w:type="spellEnd"/>
            <w:r w:rsidRPr="00617026">
              <w:rPr>
                <w:sz w:val="18"/>
                <w:szCs w:val="18"/>
                <w:lang w:val="uk-UA"/>
              </w:rPr>
              <w:t>.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 xml:space="preserve">                              (П.І.Б., підпис)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83" w:type="dxa"/>
            <w:tcBorders>
              <w:top w:val="dashed" w:sz="4" w:space="0" w:color="auto"/>
              <w:left w:val="dashed" w:sz="4" w:space="0" w:color="auto"/>
            </w:tcBorders>
          </w:tcPr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(назва кваліфікаційної категорії)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Дата присвоєння - ____________________</w:t>
            </w: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</w:p>
          <w:p w:rsidR="001170F0" w:rsidRPr="00617026" w:rsidRDefault="001170F0" w:rsidP="008B6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lang w:val="uk-UA"/>
              </w:rPr>
            </w:pPr>
            <w:r w:rsidRPr="00617026">
              <w:rPr>
                <w:sz w:val="18"/>
                <w:szCs w:val="18"/>
                <w:lang w:val="uk-UA"/>
              </w:rPr>
              <w:t>№  рішення - _________________________</w:t>
            </w:r>
          </w:p>
        </w:tc>
      </w:tr>
    </w:tbl>
    <w:p w:rsidR="001170F0" w:rsidRPr="00617026" w:rsidRDefault="001170F0" w:rsidP="00117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  <w:lang w:val="uk-UA"/>
        </w:rPr>
      </w:pPr>
    </w:p>
    <w:sectPr w:rsidR="001170F0" w:rsidRPr="00617026" w:rsidSect="00A5536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31" w:rsidRDefault="00506531" w:rsidP="001170F0">
      <w:r>
        <w:separator/>
      </w:r>
    </w:p>
  </w:endnote>
  <w:endnote w:type="continuationSeparator" w:id="0">
    <w:p w:rsidR="00506531" w:rsidRDefault="00506531" w:rsidP="0011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2602"/>
      <w:docPartObj>
        <w:docPartGallery w:val="Page Numbers (Bottom of Page)"/>
        <w:docPartUnique/>
      </w:docPartObj>
    </w:sdtPr>
    <w:sdtContent>
      <w:p w:rsidR="001170F0" w:rsidRDefault="001170F0">
        <w:pPr>
          <w:pStyle w:val="a7"/>
          <w:jc w:val="center"/>
        </w:pPr>
        <w:fldSimple w:instr=" PAGE   \* MERGEFORMAT ">
          <w:r w:rsidR="006820B1">
            <w:rPr>
              <w:noProof/>
            </w:rPr>
            <w:t>8</w:t>
          </w:r>
        </w:fldSimple>
      </w:p>
    </w:sdtContent>
  </w:sdt>
  <w:p w:rsidR="001170F0" w:rsidRDefault="001170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31" w:rsidRDefault="00506531" w:rsidP="001170F0">
      <w:r>
        <w:separator/>
      </w:r>
    </w:p>
  </w:footnote>
  <w:footnote w:type="continuationSeparator" w:id="0">
    <w:p w:rsidR="00506531" w:rsidRDefault="00506531" w:rsidP="00117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ECC"/>
    <w:multiLevelType w:val="hybridMultilevel"/>
    <w:tmpl w:val="459CC1E6"/>
    <w:lvl w:ilvl="0" w:tplc="6A083B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430534B"/>
    <w:multiLevelType w:val="hybridMultilevel"/>
    <w:tmpl w:val="4B4AD632"/>
    <w:lvl w:ilvl="0" w:tplc="6A083B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CD02FFF"/>
    <w:multiLevelType w:val="hybridMultilevel"/>
    <w:tmpl w:val="9402825A"/>
    <w:lvl w:ilvl="0" w:tplc="6A083B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E3E69DF"/>
    <w:multiLevelType w:val="hybridMultilevel"/>
    <w:tmpl w:val="96E42A54"/>
    <w:lvl w:ilvl="0" w:tplc="6A083B3A"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4">
    <w:nsid w:val="7E9165A2"/>
    <w:multiLevelType w:val="hybridMultilevel"/>
    <w:tmpl w:val="990CF2B0"/>
    <w:lvl w:ilvl="0" w:tplc="6A083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F0"/>
    <w:rsid w:val="001170F0"/>
    <w:rsid w:val="00126E82"/>
    <w:rsid w:val="00506531"/>
    <w:rsid w:val="00584F3E"/>
    <w:rsid w:val="006820B1"/>
    <w:rsid w:val="00816D21"/>
    <w:rsid w:val="009429F0"/>
    <w:rsid w:val="00A55360"/>
    <w:rsid w:val="00A9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170F0"/>
    <w:pPr>
      <w:keepNext/>
      <w:spacing w:before="120"/>
      <w:ind w:firstLine="720"/>
      <w:jc w:val="right"/>
      <w:outlineLvl w:val="2"/>
    </w:pPr>
    <w:rPr>
      <w:b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170F0"/>
    <w:rPr>
      <w:rFonts w:ascii="Times New Roman" w:eastAsia="Times New Roman" w:hAnsi="Times New Roman" w:cs="Times New Roman"/>
      <w:b/>
      <w:i/>
      <w:sz w:val="24"/>
      <w:szCs w:val="20"/>
      <w:lang/>
    </w:rPr>
  </w:style>
  <w:style w:type="paragraph" w:styleId="a3">
    <w:name w:val="Body Text Indent"/>
    <w:basedOn w:val="a"/>
    <w:link w:val="a4"/>
    <w:uiPriority w:val="99"/>
    <w:rsid w:val="001170F0"/>
    <w:pPr>
      <w:ind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70F0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uiPriority w:val="99"/>
    <w:rsid w:val="001170F0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70F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rsid w:val="001170F0"/>
    <w:pPr>
      <w:ind w:left="36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70F0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2"/>
    <w:basedOn w:val="a"/>
    <w:link w:val="22"/>
    <w:uiPriority w:val="99"/>
    <w:rsid w:val="001170F0"/>
    <w:pPr>
      <w:jc w:val="both"/>
    </w:pPr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1170F0"/>
    <w:rPr>
      <w:rFonts w:ascii="Times New Roman" w:eastAsia="Times New Roman" w:hAnsi="Times New Roman" w:cs="Times New Roman"/>
      <w:sz w:val="28"/>
      <w:szCs w:val="20"/>
      <w:lang/>
    </w:rPr>
  </w:style>
  <w:style w:type="paragraph" w:styleId="33">
    <w:name w:val="Body Text 3"/>
    <w:basedOn w:val="a"/>
    <w:link w:val="34"/>
    <w:uiPriority w:val="99"/>
    <w:rsid w:val="001170F0"/>
    <w:pPr>
      <w:jc w:val="both"/>
    </w:pPr>
    <w:rPr>
      <w:i/>
      <w:sz w:val="26"/>
      <w:szCs w:val="20"/>
      <w:lang w:val="uk-UA"/>
    </w:rPr>
  </w:style>
  <w:style w:type="character" w:customStyle="1" w:styleId="34">
    <w:name w:val="Основной текст 3 Знак"/>
    <w:basedOn w:val="a0"/>
    <w:link w:val="33"/>
    <w:uiPriority w:val="99"/>
    <w:rsid w:val="001170F0"/>
    <w:rPr>
      <w:rFonts w:ascii="Times New Roman" w:eastAsia="Times New Roman" w:hAnsi="Times New Roman" w:cs="Times New Roman"/>
      <w:i/>
      <w:sz w:val="26"/>
      <w:szCs w:val="20"/>
      <w:lang/>
    </w:rPr>
  </w:style>
  <w:style w:type="character" w:customStyle="1" w:styleId="rvts0">
    <w:name w:val="rvts0"/>
    <w:basedOn w:val="a0"/>
    <w:rsid w:val="001170F0"/>
  </w:style>
  <w:style w:type="paragraph" w:styleId="a5">
    <w:name w:val="header"/>
    <w:basedOn w:val="a"/>
    <w:link w:val="a6"/>
    <w:uiPriority w:val="99"/>
    <w:semiHidden/>
    <w:unhideWhenUsed/>
    <w:rsid w:val="001170F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70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70F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70F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772-15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17588</Words>
  <Characters>10026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4</cp:revision>
  <cp:lastPrinted>2017-01-17T13:18:00Z</cp:lastPrinted>
  <dcterms:created xsi:type="dcterms:W3CDTF">2017-01-17T11:10:00Z</dcterms:created>
  <dcterms:modified xsi:type="dcterms:W3CDTF">2017-01-17T13:19:00Z</dcterms:modified>
</cp:coreProperties>
</file>